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460" w:tblpY="512"/>
        <w:tblW w:w="116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18"/>
        <w:gridCol w:w="9077"/>
      </w:tblGrid>
      <w:tr w:rsidR="00EC12FF" w14:paraId="4F1CFB98" w14:textId="77777777" w:rsidTr="001625C3">
        <w:trPr>
          <w:trHeight w:val="1521"/>
        </w:trPr>
        <w:tc>
          <w:tcPr>
            <w:tcW w:w="2618" w:type="dxa"/>
          </w:tcPr>
          <w:p w14:paraId="010A20D8" w14:textId="77777777" w:rsidR="00EC12FF" w:rsidRDefault="00EC12FF" w:rsidP="00A54A73">
            <w:pPr>
              <w:pStyle w:val="Informal1"/>
              <w:spacing w:before="240"/>
              <w:ind w:firstLine="427"/>
            </w:pPr>
            <w:bookmarkStart w:id="0" w:name="AdditionalInformation"/>
            <w:bookmarkEnd w:id="0"/>
            <w:r>
              <w:softHyphen/>
            </w:r>
            <w:r>
              <w:softHyphen/>
            </w:r>
            <w:r>
              <w:softHyphen/>
            </w:r>
            <w:r>
              <w:softHyphen/>
            </w:r>
            <w:r>
              <w:softHyphen/>
            </w:r>
            <w:r>
              <w:softHyphen/>
            </w:r>
            <w:r>
              <w:softHyphen/>
            </w:r>
            <w:r>
              <w:softHyphen/>
            </w:r>
            <w:r>
              <w:rPr>
                <w:noProof/>
              </w:rPr>
              <w:drawing>
                <wp:inline distT="0" distB="0" distL="0" distR="0" wp14:anchorId="60B4AA3C" wp14:editId="63162955">
                  <wp:extent cx="700169" cy="842059"/>
                  <wp:effectExtent l="0" t="0" r="5080" b="0"/>
                  <wp:docPr id="1" name="Picture 1" descr="\\Fleet-svr\NetworkShare\Operations\Logistics\Memos, Etc\RAA logo final ol spot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et-svr\NetworkShare\Operations\Logistics\Memos, Etc\RAA logo final ol spot copy.jpg"/>
                          <pic:cNvPicPr>
                            <a:picLocks noChangeAspect="1" noChangeArrowheads="1"/>
                          </pic:cNvPicPr>
                        </pic:nvPicPr>
                        <pic:blipFill>
                          <a:blip r:embed="rId6" cstate="print"/>
                          <a:srcRect/>
                          <a:stretch>
                            <a:fillRect/>
                          </a:stretch>
                        </pic:blipFill>
                        <pic:spPr bwMode="auto">
                          <a:xfrm>
                            <a:off x="0" y="0"/>
                            <a:ext cx="719592" cy="865418"/>
                          </a:xfrm>
                          <a:prstGeom prst="rect">
                            <a:avLst/>
                          </a:prstGeom>
                          <a:noFill/>
                          <a:ln w="9525">
                            <a:noFill/>
                            <a:miter lim="800000"/>
                            <a:headEnd/>
                            <a:tailEnd/>
                          </a:ln>
                        </pic:spPr>
                      </pic:pic>
                    </a:graphicData>
                  </a:graphic>
                </wp:inline>
              </w:drawing>
            </w:r>
          </w:p>
        </w:tc>
        <w:tc>
          <w:tcPr>
            <w:tcW w:w="9077" w:type="dxa"/>
            <w:shd w:val="pct10" w:color="auto" w:fill="auto"/>
          </w:tcPr>
          <w:p w14:paraId="7C9AB3E4" w14:textId="77777777" w:rsidR="00EC12FF" w:rsidRPr="00CF168D" w:rsidRDefault="00EC12FF" w:rsidP="00A54A73">
            <w:pPr>
              <w:pStyle w:val="Informal1"/>
              <w:spacing w:before="0" w:after="0"/>
              <w:jc w:val="right"/>
              <w:rPr>
                <w:b/>
                <w:sz w:val="36"/>
                <w:szCs w:val="36"/>
              </w:rPr>
            </w:pPr>
            <w:bookmarkStart w:id="1" w:name="AgendaTitle"/>
            <w:bookmarkEnd w:id="1"/>
            <w:r w:rsidRPr="00CF168D">
              <w:rPr>
                <w:b/>
                <w:sz w:val="36"/>
                <w:szCs w:val="36"/>
              </w:rPr>
              <w:t>Operations &amp; Clinical Committee Meeting</w:t>
            </w:r>
          </w:p>
          <w:p w14:paraId="1DA7845B" w14:textId="77777777" w:rsidR="00CF168D" w:rsidRDefault="00CF168D" w:rsidP="00A54A73">
            <w:pPr>
              <w:pStyle w:val="Informal1"/>
              <w:spacing w:before="0" w:after="0"/>
              <w:jc w:val="right"/>
              <w:rPr>
                <w:b/>
              </w:rPr>
            </w:pPr>
          </w:p>
          <w:p w14:paraId="115EBA95" w14:textId="1621EAFC" w:rsidR="00EC12FF" w:rsidRDefault="000178E9" w:rsidP="00A54A73">
            <w:pPr>
              <w:pStyle w:val="Informal1"/>
              <w:spacing w:before="0" w:after="0"/>
              <w:jc w:val="right"/>
              <w:rPr>
                <w:b/>
              </w:rPr>
            </w:pPr>
            <w:r>
              <w:rPr>
                <w:b/>
              </w:rPr>
              <w:t>August 6</w:t>
            </w:r>
            <w:r w:rsidR="00EC12FF">
              <w:rPr>
                <w:b/>
              </w:rPr>
              <w:t>, 202</w:t>
            </w:r>
            <w:r w:rsidR="003322B0">
              <w:rPr>
                <w:b/>
              </w:rPr>
              <w:t>6</w:t>
            </w:r>
          </w:p>
          <w:p w14:paraId="7A2896AE" w14:textId="41CE63BB" w:rsidR="00EC12FF" w:rsidRDefault="00F226D4" w:rsidP="00A54A73">
            <w:pPr>
              <w:pStyle w:val="Informal1"/>
              <w:spacing w:before="0" w:after="0"/>
              <w:jc w:val="right"/>
              <w:rPr>
                <w:b/>
              </w:rPr>
            </w:pPr>
            <w:r>
              <w:rPr>
                <w:b/>
              </w:rPr>
              <w:t>1</w:t>
            </w:r>
            <w:r w:rsidR="001625C3">
              <w:rPr>
                <w:b/>
              </w:rPr>
              <w:t>0:00am</w:t>
            </w:r>
          </w:p>
          <w:p w14:paraId="02298607" w14:textId="77777777" w:rsidR="00EC12FF" w:rsidRDefault="00EC12FF" w:rsidP="00A54A73">
            <w:pPr>
              <w:pStyle w:val="Informal1"/>
              <w:spacing w:before="0" w:after="0"/>
              <w:jc w:val="right"/>
              <w:rPr>
                <w:b/>
              </w:rPr>
            </w:pPr>
            <w:r>
              <w:rPr>
                <w:b/>
              </w:rPr>
              <w:t>Boardroom</w:t>
            </w:r>
          </w:p>
          <w:p w14:paraId="0E0774EA" w14:textId="77777777" w:rsidR="00EC12FF" w:rsidRDefault="00EC12FF" w:rsidP="00A54A73">
            <w:pPr>
              <w:pStyle w:val="Informal1"/>
              <w:spacing w:before="0" w:after="0"/>
              <w:jc w:val="right"/>
              <w:rPr>
                <w:b/>
              </w:rPr>
            </w:pPr>
          </w:p>
        </w:tc>
      </w:tr>
      <w:tr w:rsidR="00EC12FF" w:rsidRPr="001A4250" w14:paraId="6D078629" w14:textId="77777777" w:rsidTr="001625C3">
        <w:trPr>
          <w:trHeight w:val="369"/>
        </w:trPr>
        <w:tc>
          <w:tcPr>
            <w:tcW w:w="2618" w:type="dxa"/>
            <w:shd w:val="pct10" w:color="auto" w:fill="auto"/>
          </w:tcPr>
          <w:p w14:paraId="25ECC4BF" w14:textId="77777777" w:rsidR="00EC12FF" w:rsidRPr="001A4250" w:rsidRDefault="00EC12FF" w:rsidP="00A54A73">
            <w:pPr>
              <w:pStyle w:val="Informal2"/>
              <w:rPr>
                <w:rFonts w:ascii="Times New Roman" w:hAnsi="Times New Roman"/>
                <w:sz w:val="20"/>
              </w:rPr>
            </w:pPr>
            <w:bookmarkStart w:id="2" w:name="Attendees" w:colFirst="0" w:colLast="2"/>
            <w:r w:rsidRPr="001A4250">
              <w:rPr>
                <w:rFonts w:ascii="Times New Roman" w:hAnsi="Times New Roman"/>
                <w:sz w:val="20"/>
              </w:rPr>
              <w:t>Committee Members:</w:t>
            </w:r>
          </w:p>
        </w:tc>
        <w:tc>
          <w:tcPr>
            <w:tcW w:w="9077" w:type="dxa"/>
          </w:tcPr>
          <w:p w14:paraId="074494A7" w14:textId="5817DB25" w:rsidR="00EC12FF" w:rsidRPr="001A4250" w:rsidRDefault="00EC12FF" w:rsidP="00A54A73">
            <w:pPr>
              <w:pStyle w:val="Informal1"/>
              <w:rPr>
                <w:sz w:val="20"/>
              </w:rPr>
            </w:pPr>
            <w:r w:rsidRPr="001A4250">
              <w:rPr>
                <w:sz w:val="20"/>
              </w:rPr>
              <w:t>Julia Hammond</w:t>
            </w:r>
            <w:r w:rsidR="00F226D4">
              <w:rPr>
                <w:sz w:val="20"/>
              </w:rPr>
              <w:t>-Chair</w:t>
            </w:r>
            <w:r w:rsidRPr="001A4250">
              <w:rPr>
                <w:sz w:val="20"/>
              </w:rPr>
              <w:t>, Marilyn West, Carlos Hopkins</w:t>
            </w:r>
            <w:r w:rsidR="0079156C" w:rsidRPr="001A4250">
              <w:rPr>
                <w:sz w:val="20"/>
              </w:rPr>
              <w:t>, Nicole Riley</w:t>
            </w:r>
          </w:p>
        </w:tc>
      </w:tr>
      <w:tr w:rsidR="00EC12FF" w:rsidRPr="001A4250" w14:paraId="6746FFE3" w14:textId="77777777" w:rsidTr="001625C3">
        <w:trPr>
          <w:trHeight w:val="615"/>
        </w:trPr>
        <w:tc>
          <w:tcPr>
            <w:tcW w:w="2618" w:type="dxa"/>
            <w:shd w:val="pct10" w:color="auto" w:fill="auto"/>
          </w:tcPr>
          <w:p w14:paraId="54B2B546" w14:textId="77777777" w:rsidR="00EC12FF" w:rsidRPr="001A4250" w:rsidRDefault="00EC12FF" w:rsidP="00A54A73">
            <w:pPr>
              <w:pStyle w:val="Informal2"/>
              <w:rPr>
                <w:rFonts w:ascii="Times New Roman" w:hAnsi="Times New Roman"/>
                <w:sz w:val="20"/>
              </w:rPr>
            </w:pPr>
            <w:r w:rsidRPr="001A4250">
              <w:rPr>
                <w:rFonts w:ascii="Times New Roman" w:hAnsi="Times New Roman"/>
                <w:sz w:val="20"/>
              </w:rPr>
              <w:t>Staff Members:</w:t>
            </w:r>
          </w:p>
        </w:tc>
        <w:tc>
          <w:tcPr>
            <w:tcW w:w="9077" w:type="dxa"/>
          </w:tcPr>
          <w:p w14:paraId="66E12B4C" w14:textId="77777777" w:rsidR="00EC12FF" w:rsidRPr="001A4250" w:rsidRDefault="00EC12FF" w:rsidP="00A54A73">
            <w:pPr>
              <w:pStyle w:val="Informal1"/>
              <w:rPr>
                <w:sz w:val="20"/>
              </w:rPr>
            </w:pPr>
            <w:r w:rsidRPr="001A4250">
              <w:rPr>
                <w:sz w:val="20"/>
              </w:rPr>
              <w:t>Ryan Martinette, Chief Operating Officer, Wayne Harbour, Chief Clinical Officer, Chip Decker, Chief Executive Officer, Joseph Ornato, M.D., Operational Medical Director</w:t>
            </w:r>
          </w:p>
        </w:tc>
      </w:tr>
      <w:tr w:rsidR="00EC12FF" w:rsidRPr="001A4250" w14:paraId="06CB4B67" w14:textId="77777777" w:rsidTr="001625C3">
        <w:trPr>
          <w:trHeight w:val="589"/>
        </w:trPr>
        <w:tc>
          <w:tcPr>
            <w:tcW w:w="11695" w:type="dxa"/>
            <w:gridSpan w:val="2"/>
            <w:shd w:val="pct10" w:color="auto" w:fill="auto"/>
          </w:tcPr>
          <w:p w14:paraId="659291C1" w14:textId="77777777" w:rsidR="00EC12FF" w:rsidRPr="001A4250" w:rsidRDefault="00EC12FF" w:rsidP="00014B4E">
            <w:pPr>
              <w:pStyle w:val="Informal1"/>
              <w:spacing w:before="0" w:after="120"/>
              <w:contextualSpacing/>
              <w:rPr>
                <w:b/>
                <w:sz w:val="20"/>
              </w:rPr>
            </w:pPr>
            <w:bookmarkStart w:id="3" w:name="Topics"/>
            <w:bookmarkEnd w:id="2"/>
            <w:bookmarkEnd w:id="3"/>
            <w:r w:rsidRPr="001A4250">
              <w:rPr>
                <w:b/>
                <w:sz w:val="20"/>
              </w:rPr>
              <w:t>Agenda Topics:</w:t>
            </w:r>
          </w:p>
          <w:p w14:paraId="42EE7B1F" w14:textId="34892FE4" w:rsidR="00EC12FF" w:rsidRPr="001A4250" w:rsidRDefault="00EC12FF" w:rsidP="00014B4E">
            <w:pPr>
              <w:pStyle w:val="Informal1"/>
              <w:numPr>
                <w:ilvl w:val="0"/>
                <w:numId w:val="2"/>
              </w:numPr>
              <w:spacing w:before="0"/>
              <w:ind w:left="697" w:right="-3600" w:hanging="184"/>
              <w:contextualSpacing/>
              <w:rPr>
                <w:sz w:val="20"/>
              </w:rPr>
            </w:pPr>
            <w:r w:rsidRPr="001A4250">
              <w:rPr>
                <w:sz w:val="20"/>
              </w:rPr>
              <w:t>Call Meeting to Order</w:t>
            </w:r>
          </w:p>
          <w:p w14:paraId="1D78D401" w14:textId="0C05B994" w:rsidR="00AF793B" w:rsidRPr="001A4250" w:rsidRDefault="00AF793B" w:rsidP="00014B4E">
            <w:pPr>
              <w:pStyle w:val="Informal1"/>
              <w:numPr>
                <w:ilvl w:val="0"/>
                <w:numId w:val="2"/>
              </w:numPr>
              <w:spacing w:before="0"/>
              <w:ind w:left="697" w:right="-3600" w:hanging="184"/>
              <w:contextualSpacing/>
              <w:rPr>
                <w:sz w:val="20"/>
              </w:rPr>
            </w:pPr>
            <w:r w:rsidRPr="001A4250">
              <w:rPr>
                <w:sz w:val="20"/>
              </w:rPr>
              <w:t>Approval of Minutes</w:t>
            </w:r>
          </w:p>
          <w:p w14:paraId="51F61E37" w14:textId="45B7C17D" w:rsidR="00EC12FF" w:rsidRPr="001A4250" w:rsidRDefault="00EC12FF" w:rsidP="00014B4E">
            <w:pPr>
              <w:pStyle w:val="Informal1"/>
              <w:spacing w:before="0"/>
              <w:ind w:left="864" w:right="-3600"/>
              <w:contextualSpacing/>
              <w:rPr>
                <w:sz w:val="20"/>
                <w:u w:val="single"/>
              </w:rPr>
            </w:pPr>
            <w:bookmarkStart w:id="4" w:name="_Hlk235795490"/>
            <w:r w:rsidRPr="001A4250">
              <w:rPr>
                <w:sz w:val="20"/>
                <w:u w:val="single"/>
              </w:rPr>
              <w:t>Operations</w:t>
            </w:r>
            <w:r w:rsidR="009645C6">
              <w:rPr>
                <w:sz w:val="20"/>
                <w:u w:val="single"/>
              </w:rPr>
              <w:t xml:space="preserve"> Update</w:t>
            </w:r>
          </w:p>
          <w:p w14:paraId="0BFC0365" w14:textId="685F517B" w:rsidR="00CF6332" w:rsidRDefault="00CF6332" w:rsidP="00F65022">
            <w:pPr>
              <w:pStyle w:val="Informal1"/>
              <w:numPr>
                <w:ilvl w:val="0"/>
                <w:numId w:val="2"/>
              </w:numPr>
              <w:spacing w:before="0"/>
              <w:ind w:left="1224" w:right="-3600"/>
              <w:contextualSpacing/>
              <w:rPr>
                <w:sz w:val="20"/>
              </w:rPr>
            </w:pPr>
            <w:r w:rsidRPr="001A4250">
              <w:rPr>
                <w:sz w:val="20"/>
              </w:rPr>
              <w:t>System Compliance</w:t>
            </w:r>
          </w:p>
          <w:p w14:paraId="2BC5C569" w14:textId="67F976F8" w:rsidR="001912EA" w:rsidRDefault="001912EA" w:rsidP="00F65022">
            <w:pPr>
              <w:pStyle w:val="Informal1"/>
              <w:numPr>
                <w:ilvl w:val="0"/>
                <w:numId w:val="2"/>
              </w:numPr>
              <w:spacing w:before="0"/>
              <w:ind w:left="1224" w:right="-3600"/>
              <w:contextualSpacing/>
              <w:rPr>
                <w:sz w:val="20"/>
              </w:rPr>
            </w:pPr>
            <w:r>
              <w:rPr>
                <w:sz w:val="20"/>
              </w:rPr>
              <w:t>Emergency Medical Dispatch Call-Taking</w:t>
            </w:r>
          </w:p>
          <w:p w14:paraId="6856090B" w14:textId="75B3E1B5" w:rsidR="001912EA" w:rsidRDefault="001912EA" w:rsidP="00F65022">
            <w:pPr>
              <w:pStyle w:val="Informal1"/>
              <w:numPr>
                <w:ilvl w:val="0"/>
                <w:numId w:val="2"/>
              </w:numPr>
              <w:spacing w:before="0"/>
              <w:ind w:left="1224" w:right="-3600"/>
              <w:contextualSpacing/>
              <w:rPr>
                <w:sz w:val="20"/>
              </w:rPr>
            </w:pPr>
            <w:r>
              <w:rPr>
                <w:sz w:val="20"/>
              </w:rPr>
              <w:t>Special Events</w:t>
            </w:r>
          </w:p>
          <w:p w14:paraId="10E6E68D" w14:textId="50CB3EAB" w:rsidR="00715383" w:rsidRPr="001A4250" w:rsidRDefault="00715383" w:rsidP="00F65022">
            <w:pPr>
              <w:pStyle w:val="Informal1"/>
              <w:numPr>
                <w:ilvl w:val="0"/>
                <w:numId w:val="2"/>
              </w:numPr>
              <w:spacing w:before="0"/>
              <w:ind w:left="1224" w:right="-3600"/>
              <w:contextualSpacing/>
              <w:rPr>
                <w:sz w:val="20"/>
              </w:rPr>
            </w:pPr>
            <w:r>
              <w:rPr>
                <w:sz w:val="20"/>
              </w:rPr>
              <w:t>Healthcare System Partnerships</w:t>
            </w:r>
          </w:p>
          <w:p w14:paraId="031C52EA" w14:textId="77777777" w:rsidR="00EC12FF" w:rsidRPr="001A4250" w:rsidRDefault="00EC12FF" w:rsidP="00014B4E">
            <w:pPr>
              <w:pStyle w:val="Informal1"/>
              <w:spacing w:before="0"/>
              <w:ind w:left="864" w:right="-3600"/>
              <w:contextualSpacing/>
              <w:rPr>
                <w:sz w:val="20"/>
                <w:u w:val="single"/>
              </w:rPr>
            </w:pPr>
            <w:bookmarkStart w:id="5" w:name="_Hlk235799032"/>
            <w:bookmarkEnd w:id="4"/>
            <w:r w:rsidRPr="001A4250">
              <w:rPr>
                <w:sz w:val="20"/>
                <w:u w:val="single"/>
              </w:rPr>
              <w:t>Clinical Update</w:t>
            </w:r>
          </w:p>
          <w:p w14:paraId="79E898CA" w14:textId="5FD71969" w:rsidR="00751427" w:rsidRDefault="003B3D20" w:rsidP="00014B4E">
            <w:pPr>
              <w:pStyle w:val="Informal1"/>
              <w:numPr>
                <w:ilvl w:val="0"/>
                <w:numId w:val="2"/>
              </w:numPr>
              <w:tabs>
                <w:tab w:val="left" w:pos="1234"/>
              </w:tabs>
              <w:spacing w:before="0"/>
              <w:ind w:left="874" w:right="-3600" w:firstLine="0"/>
              <w:contextualSpacing/>
              <w:rPr>
                <w:sz w:val="20"/>
              </w:rPr>
            </w:pPr>
            <w:r w:rsidRPr="001A4250">
              <w:rPr>
                <w:sz w:val="20"/>
              </w:rPr>
              <w:t>Education &amp; Training Initiatives</w:t>
            </w:r>
          </w:p>
          <w:p w14:paraId="59F6C9C7" w14:textId="6B30F8F2" w:rsidR="009645C6" w:rsidRPr="001A4250" w:rsidRDefault="009645C6" w:rsidP="00014B4E">
            <w:pPr>
              <w:pStyle w:val="Informal1"/>
              <w:numPr>
                <w:ilvl w:val="0"/>
                <w:numId w:val="2"/>
              </w:numPr>
              <w:tabs>
                <w:tab w:val="left" w:pos="1234"/>
              </w:tabs>
              <w:spacing w:before="0"/>
              <w:ind w:left="874" w:right="-3600" w:firstLine="0"/>
              <w:contextualSpacing/>
              <w:rPr>
                <w:sz w:val="20"/>
              </w:rPr>
            </w:pPr>
            <w:r>
              <w:rPr>
                <w:sz w:val="20"/>
              </w:rPr>
              <w:t>Handtevy® – Application Enhancements</w:t>
            </w:r>
          </w:p>
          <w:bookmarkEnd w:id="5"/>
          <w:p w14:paraId="6EEB6419" w14:textId="11C54668" w:rsidR="007C5277" w:rsidRPr="001A4250" w:rsidRDefault="007C5277" w:rsidP="00014B4E">
            <w:pPr>
              <w:pStyle w:val="Informal1"/>
              <w:numPr>
                <w:ilvl w:val="0"/>
                <w:numId w:val="2"/>
              </w:numPr>
              <w:tabs>
                <w:tab w:val="left" w:pos="1234"/>
              </w:tabs>
              <w:spacing w:before="0"/>
              <w:ind w:left="697" w:right="-3600" w:hanging="180"/>
              <w:contextualSpacing/>
              <w:rPr>
                <w:sz w:val="20"/>
              </w:rPr>
            </w:pPr>
            <w:r w:rsidRPr="001A4250">
              <w:rPr>
                <w:sz w:val="20"/>
              </w:rPr>
              <w:t>Other Comments</w:t>
            </w:r>
          </w:p>
          <w:p w14:paraId="2E1C604E" w14:textId="3A2786A6" w:rsidR="007C5277" w:rsidRPr="001A4250" w:rsidRDefault="007C5277" w:rsidP="00014B4E">
            <w:pPr>
              <w:pStyle w:val="Informal1"/>
              <w:numPr>
                <w:ilvl w:val="0"/>
                <w:numId w:val="2"/>
              </w:numPr>
              <w:tabs>
                <w:tab w:val="left" w:pos="1234"/>
              </w:tabs>
              <w:spacing w:before="0"/>
              <w:ind w:left="697" w:right="-3600" w:hanging="180"/>
              <w:contextualSpacing/>
              <w:rPr>
                <w:sz w:val="20"/>
              </w:rPr>
            </w:pPr>
            <w:r w:rsidRPr="001A4250">
              <w:rPr>
                <w:sz w:val="20"/>
              </w:rPr>
              <w:t>Adjournment</w:t>
            </w:r>
          </w:p>
          <w:p w14:paraId="3501F24D" w14:textId="1792EC45" w:rsidR="00EC12FF" w:rsidRPr="001A4250" w:rsidRDefault="00EC12FF" w:rsidP="00014B4E">
            <w:pPr>
              <w:pStyle w:val="Informal1"/>
              <w:spacing w:before="0" w:after="120"/>
              <w:contextualSpacing/>
              <w:rPr>
                <w:b/>
                <w:sz w:val="20"/>
              </w:rPr>
            </w:pPr>
            <w:r w:rsidRPr="001A4250">
              <w:rPr>
                <w:b/>
                <w:sz w:val="20"/>
                <w:u w:val="single"/>
              </w:rPr>
              <w:t xml:space="preserve">Minutes from the </w:t>
            </w:r>
            <w:r w:rsidR="00DE00B2" w:rsidRPr="001A4250">
              <w:rPr>
                <w:b/>
                <w:sz w:val="20"/>
                <w:u w:val="single"/>
              </w:rPr>
              <w:t>May 7</w:t>
            </w:r>
            <w:r w:rsidR="00F10C15" w:rsidRPr="001A4250">
              <w:rPr>
                <w:b/>
                <w:sz w:val="20"/>
                <w:u w:val="single"/>
              </w:rPr>
              <w:t>,</w:t>
            </w:r>
            <w:r w:rsidR="00432BF3" w:rsidRPr="001A4250">
              <w:rPr>
                <w:b/>
                <w:sz w:val="20"/>
                <w:u w:val="single"/>
              </w:rPr>
              <w:t xml:space="preserve"> 202</w:t>
            </w:r>
            <w:r w:rsidR="005E32D4" w:rsidRPr="001A4250">
              <w:rPr>
                <w:b/>
                <w:sz w:val="20"/>
                <w:u w:val="single"/>
              </w:rPr>
              <w:t>6</w:t>
            </w:r>
            <w:r w:rsidRPr="001A4250">
              <w:rPr>
                <w:b/>
                <w:sz w:val="20"/>
                <w:u w:val="single"/>
              </w:rPr>
              <w:t xml:space="preserve"> Meeting</w:t>
            </w:r>
            <w:r w:rsidRPr="001A4250">
              <w:rPr>
                <w:b/>
                <w:sz w:val="20"/>
              </w:rPr>
              <w:t>:</w:t>
            </w:r>
          </w:p>
          <w:p w14:paraId="3396E007" w14:textId="2DE7AC86" w:rsidR="004B127B" w:rsidRPr="001A4250" w:rsidRDefault="00EC12FF" w:rsidP="00014B4E">
            <w:pPr>
              <w:pStyle w:val="Informal1"/>
              <w:spacing w:before="0" w:after="120"/>
              <w:contextualSpacing/>
              <w:rPr>
                <w:i/>
                <w:sz w:val="20"/>
              </w:rPr>
            </w:pPr>
            <w:r w:rsidRPr="001A4250">
              <w:rPr>
                <w:i/>
                <w:sz w:val="20"/>
                <w:u w:val="single"/>
              </w:rPr>
              <w:t>Members Present</w:t>
            </w:r>
            <w:r w:rsidRPr="001A4250">
              <w:rPr>
                <w:i/>
                <w:sz w:val="20"/>
              </w:rPr>
              <w:t xml:space="preserve">: </w:t>
            </w:r>
            <w:r w:rsidR="00A3779A" w:rsidRPr="001A4250">
              <w:rPr>
                <w:i/>
                <w:sz w:val="20"/>
              </w:rPr>
              <w:t xml:space="preserve">Marilyn West, </w:t>
            </w:r>
            <w:r w:rsidRPr="001A4250">
              <w:rPr>
                <w:i/>
                <w:sz w:val="20"/>
              </w:rPr>
              <w:t>Julia Hammond</w:t>
            </w:r>
            <w:r w:rsidR="0079156C" w:rsidRPr="001A4250">
              <w:rPr>
                <w:i/>
                <w:sz w:val="20"/>
              </w:rPr>
              <w:t>,</w:t>
            </w:r>
            <w:r w:rsidR="00A30986" w:rsidRPr="001A4250">
              <w:rPr>
                <w:i/>
                <w:sz w:val="20"/>
              </w:rPr>
              <w:t xml:space="preserve"> Carlos Hopkins</w:t>
            </w:r>
            <w:r w:rsidR="0079156C" w:rsidRPr="001A4250">
              <w:rPr>
                <w:i/>
                <w:sz w:val="20"/>
              </w:rPr>
              <w:t>, Nicole Riley</w:t>
            </w:r>
            <w:r w:rsidR="001A4250" w:rsidRPr="001A4250">
              <w:rPr>
                <w:i/>
                <w:sz w:val="20"/>
              </w:rPr>
              <w:t xml:space="preserve">  </w:t>
            </w:r>
            <w:r w:rsidR="001A4250" w:rsidRPr="001A4250">
              <w:rPr>
                <w:i/>
                <w:sz w:val="20"/>
                <w:u w:val="single"/>
              </w:rPr>
              <w:t>Note</w:t>
            </w:r>
            <w:r w:rsidR="001A4250" w:rsidRPr="001A4250">
              <w:rPr>
                <w:i/>
                <w:sz w:val="20"/>
              </w:rPr>
              <w:t>:  Letitia Shelton, RAA Board Member, was also present for the meeting.</w:t>
            </w:r>
          </w:p>
          <w:p w14:paraId="20BD6048" w14:textId="5E07A0A8" w:rsidR="004B127B" w:rsidRPr="001A4250" w:rsidRDefault="0021078C" w:rsidP="00014B4E">
            <w:pPr>
              <w:pStyle w:val="Informal1"/>
              <w:spacing w:before="0" w:after="120"/>
              <w:contextualSpacing/>
              <w:rPr>
                <w:rFonts w:eastAsiaTheme="minorEastAsia"/>
                <w:i/>
                <w:iCs/>
                <w:sz w:val="20"/>
              </w:rPr>
            </w:pPr>
            <w:r>
              <w:rPr>
                <w:rFonts w:eastAsiaTheme="minorEastAsia"/>
                <w:i/>
                <w:iCs/>
                <w:sz w:val="20"/>
              </w:rPr>
              <w:t>Carlos Hopkins</w:t>
            </w:r>
            <w:r w:rsidR="00F10C15" w:rsidRPr="001A4250">
              <w:rPr>
                <w:rFonts w:eastAsiaTheme="minorEastAsia"/>
                <w:i/>
                <w:iCs/>
                <w:sz w:val="20"/>
              </w:rPr>
              <w:t xml:space="preserve"> moved to approve the minutes from the </w:t>
            </w:r>
            <w:r w:rsidR="001A4250" w:rsidRPr="001A4250">
              <w:rPr>
                <w:rFonts w:eastAsiaTheme="minorEastAsia"/>
                <w:i/>
                <w:iCs/>
                <w:sz w:val="20"/>
              </w:rPr>
              <w:t>2/12</w:t>
            </w:r>
            <w:r w:rsidR="005E32D4" w:rsidRPr="001A4250">
              <w:rPr>
                <w:rFonts w:eastAsiaTheme="minorEastAsia"/>
                <w:i/>
                <w:iCs/>
                <w:sz w:val="20"/>
              </w:rPr>
              <w:t>/2</w:t>
            </w:r>
            <w:r w:rsidR="001A4250" w:rsidRPr="001A4250">
              <w:rPr>
                <w:rFonts w:eastAsiaTheme="minorEastAsia"/>
                <w:i/>
                <w:iCs/>
                <w:sz w:val="20"/>
              </w:rPr>
              <w:t>6</w:t>
            </w:r>
            <w:r w:rsidR="00F10C15" w:rsidRPr="001A4250">
              <w:rPr>
                <w:rFonts w:eastAsiaTheme="minorEastAsia"/>
                <w:i/>
                <w:iCs/>
                <w:sz w:val="20"/>
              </w:rPr>
              <w:t xml:space="preserve"> meeting</w:t>
            </w:r>
            <w:r w:rsidR="00961F86" w:rsidRPr="001A4250">
              <w:rPr>
                <w:rFonts w:eastAsiaTheme="minorEastAsia"/>
                <w:i/>
                <w:iCs/>
                <w:sz w:val="20"/>
              </w:rPr>
              <w:t xml:space="preserve"> and</w:t>
            </w:r>
            <w:r w:rsidR="00F10C15" w:rsidRPr="001A4250">
              <w:rPr>
                <w:rFonts w:eastAsiaTheme="minorEastAsia"/>
                <w:i/>
                <w:iCs/>
                <w:sz w:val="20"/>
              </w:rPr>
              <w:t xml:space="preserve"> </w:t>
            </w:r>
            <w:r>
              <w:rPr>
                <w:rFonts w:eastAsiaTheme="minorEastAsia"/>
                <w:i/>
                <w:iCs/>
                <w:sz w:val="20"/>
              </w:rPr>
              <w:t xml:space="preserve">Marilyn West </w:t>
            </w:r>
            <w:r w:rsidR="00F10C15" w:rsidRPr="001A4250">
              <w:rPr>
                <w:rFonts w:eastAsiaTheme="minorEastAsia"/>
                <w:i/>
                <w:iCs/>
                <w:sz w:val="20"/>
              </w:rPr>
              <w:t>seconded</w:t>
            </w:r>
            <w:r w:rsidR="004B127B" w:rsidRPr="001A4250">
              <w:rPr>
                <w:rFonts w:eastAsiaTheme="minorEastAsia"/>
                <w:i/>
                <w:iCs/>
                <w:sz w:val="20"/>
              </w:rPr>
              <w:t xml:space="preserve"> the motion</w:t>
            </w:r>
            <w:r w:rsidR="00961F86" w:rsidRPr="001A4250">
              <w:rPr>
                <w:rFonts w:eastAsiaTheme="minorEastAsia"/>
                <w:i/>
                <w:iCs/>
                <w:sz w:val="20"/>
              </w:rPr>
              <w:t>. T</w:t>
            </w:r>
            <w:r w:rsidR="00F10C15" w:rsidRPr="001A4250">
              <w:rPr>
                <w:rFonts w:eastAsiaTheme="minorEastAsia"/>
                <w:i/>
                <w:iCs/>
                <w:sz w:val="20"/>
              </w:rPr>
              <w:t xml:space="preserve">he motion passed </w:t>
            </w:r>
            <w:r w:rsidR="00961F86" w:rsidRPr="001A4250">
              <w:rPr>
                <w:rFonts w:eastAsiaTheme="minorEastAsia"/>
                <w:i/>
                <w:iCs/>
                <w:sz w:val="20"/>
              </w:rPr>
              <w:t>u</w:t>
            </w:r>
            <w:r w:rsidR="00F10C15" w:rsidRPr="001A4250">
              <w:rPr>
                <w:rFonts w:eastAsiaTheme="minorEastAsia"/>
                <w:i/>
                <w:iCs/>
                <w:sz w:val="20"/>
              </w:rPr>
              <w:t>nanimously.</w:t>
            </w:r>
          </w:p>
          <w:p w14:paraId="669AF11E" w14:textId="1F4D7452" w:rsidR="00432BF3" w:rsidRPr="001A4250" w:rsidRDefault="00432BF3" w:rsidP="00014B4E">
            <w:pPr>
              <w:pStyle w:val="Informal1"/>
              <w:spacing w:before="0" w:after="120"/>
              <w:contextualSpacing/>
              <w:rPr>
                <w:i/>
                <w:iCs/>
                <w:sz w:val="20"/>
              </w:rPr>
            </w:pPr>
            <w:bookmarkStart w:id="6" w:name="_Hlk212820602"/>
            <w:r w:rsidRPr="001A4250">
              <w:rPr>
                <w:b/>
                <w:bCs/>
                <w:i/>
                <w:iCs/>
                <w:sz w:val="20"/>
                <w:u w:val="single"/>
              </w:rPr>
              <w:t>O</w:t>
            </w:r>
            <w:r w:rsidR="002253EA" w:rsidRPr="001A4250">
              <w:rPr>
                <w:b/>
                <w:bCs/>
                <w:i/>
                <w:iCs/>
                <w:sz w:val="20"/>
                <w:u w:val="single"/>
              </w:rPr>
              <w:t>PERATIONS UPDATE</w:t>
            </w:r>
            <w:r w:rsidR="002253EA" w:rsidRPr="001A4250">
              <w:rPr>
                <w:i/>
                <w:iCs/>
                <w:sz w:val="20"/>
                <w:u w:val="single"/>
              </w:rPr>
              <w:t>:</w:t>
            </w:r>
            <w:r w:rsidR="002253EA" w:rsidRPr="001A4250">
              <w:rPr>
                <w:i/>
                <w:iCs/>
                <w:sz w:val="20"/>
              </w:rPr>
              <w:t xml:space="preserve">  Ryan Martinette reported the following:</w:t>
            </w:r>
            <w:r w:rsidR="00646ECF" w:rsidRPr="001A4250">
              <w:rPr>
                <w:i/>
                <w:iCs/>
                <w:sz w:val="20"/>
              </w:rPr>
              <w:t xml:space="preserve">  </w:t>
            </w:r>
          </w:p>
          <w:p w14:paraId="0D0B9C4F" w14:textId="32BBF188" w:rsidR="005C6BBF" w:rsidRPr="001A4250" w:rsidRDefault="00DE00B2" w:rsidP="00755EC2">
            <w:pPr>
              <w:pStyle w:val="Informal1"/>
              <w:spacing w:after="120"/>
              <w:contextualSpacing/>
              <w:rPr>
                <w:i/>
                <w:iCs/>
                <w:sz w:val="20"/>
              </w:rPr>
            </w:pPr>
            <w:r w:rsidRPr="001A4250">
              <w:rPr>
                <w:i/>
                <w:iCs/>
                <w:sz w:val="20"/>
                <w:u w:val="single"/>
              </w:rPr>
              <w:t>Monument Ave. 10K</w:t>
            </w:r>
            <w:r w:rsidRPr="001A4250">
              <w:rPr>
                <w:i/>
                <w:iCs/>
                <w:sz w:val="20"/>
              </w:rPr>
              <w:t xml:space="preserve">:  This is one of several special events RAA covers each year and this year over 27,000 runners, walkers, and children participated.  RAA provided four transport units, two bike teams, two Supervisors and two dedicated System Status Controllers (SSC’s) for the event.  </w:t>
            </w:r>
            <w:r w:rsidR="009557D2">
              <w:rPr>
                <w:i/>
                <w:iCs/>
                <w:sz w:val="20"/>
              </w:rPr>
              <w:t>RAA was</w:t>
            </w:r>
            <w:r w:rsidRPr="001A4250">
              <w:rPr>
                <w:i/>
                <w:iCs/>
                <w:sz w:val="20"/>
              </w:rPr>
              <w:t xml:space="preserve"> joined by Richmond Volunteer Rescue</w:t>
            </w:r>
            <w:r w:rsidR="00E3268E">
              <w:rPr>
                <w:i/>
                <w:iCs/>
                <w:sz w:val="20"/>
              </w:rPr>
              <w:t xml:space="preserve"> Squad</w:t>
            </w:r>
            <w:r w:rsidR="009557D2">
              <w:rPr>
                <w:i/>
                <w:iCs/>
                <w:sz w:val="20"/>
              </w:rPr>
              <w:t>,</w:t>
            </w:r>
            <w:r w:rsidRPr="001A4250">
              <w:rPr>
                <w:i/>
                <w:iCs/>
                <w:sz w:val="20"/>
              </w:rPr>
              <w:t xml:space="preserve"> Tuckahoe Volunteer Rescue</w:t>
            </w:r>
            <w:r w:rsidR="00E3268E">
              <w:rPr>
                <w:i/>
                <w:iCs/>
                <w:sz w:val="20"/>
              </w:rPr>
              <w:t xml:space="preserve"> Squad</w:t>
            </w:r>
            <w:r w:rsidRPr="001A4250">
              <w:rPr>
                <w:i/>
                <w:iCs/>
                <w:sz w:val="20"/>
              </w:rPr>
              <w:t xml:space="preserve"> and RFD.  Significant improvements were </w:t>
            </w:r>
            <w:r w:rsidR="00E3268E">
              <w:rPr>
                <w:i/>
                <w:iCs/>
                <w:sz w:val="20"/>
              </w:rPr>
              <w:t>made</w:t>
            </w:r>
            <w:r w:rsidRPr="001A4250">
              <w:rPr>
                <w:i/>
                <w:iCs/>
                <w:sz w:val="20"/>
              </w:rPr>
              <w:t xml:space="preserve"> this year through the </w:t>
            </w:r>
            <w:r w:rsidR="00D819EC" w:rsidRPr="001A4250">
              <w:rPr>
                <w:i/>
                <w:iCs/>
                <w:sz w:val="20"/>
              </w:rPr>
              <w:t>E</w:t>
            </w:r>
            <w:r w:rsidRPr="001A4250">
              <w:rPr>
                <w:i/>
                <w:iCs/>
                <w:sz w:val="20"/>
              </w:rPr>
              <w:t xml:space="preserve">vent </w:t>
            </w:r>
            <w:r w:rsidR="00D819EC" w:rsidRPr="001A4250">
              <w:rPr>
                <w:i/>
                <w:iCs/>
                <w:sz w:val="20"/>
              </w:rPr>
              <w:t>C</w:t>
            </w:r>
            <w:r w:rsidRPr="001A4250">
              <w:rPr>
                <w:i/>
                <w:iCs/>
                <w:sz w:val="20"/>
              </w:rPr>
              <w:t xml:space="preserve">oordinator to increase </w:t>
            </w:r>
            <w:r w:rsidR="00D819EC" w:rsidRPr="001A4250">
              <w:rPr>
                <w:i/>
                <w:iCs/>
                <w:sz w:val="20"/>
              </w:rPr>
              <w:t xml:space="preserve">the number of </w:t>
            </w:r>
            <w:r w:rsidRPr="001A4250">
              <w:rPr>
                <w:i/>
                <w:iCs/>
                <w:sz w:val="20"/>
              </w:rPr>
              <w:t xml:space="preserve">medical tents and cooling stations throughout the course.  </w:t>
            </w:r>
            <w:r w:rsidR="00D819EC" w:rsidRPr="001A4250">
              <w:rPr>
                <w:i/>
                <w:iCs/>
                <w:sz w:val="20"/>
              </w:rPr>
              <w:t>RAA han</w:t>
            </w:r>
            <w:r w:rsidR="00B63C43" w:rsidRPr="001A4250">
              <w:rPr>
                <w:i/>
                <w:iCs/>
                <w:sz w:val="20"/>
              </w:rPr>
              <w:t>d</w:t>
            </w:r>
            <w:r w:rsidR="00D819EC" w:rsidRPr="001A4250">
              <w:rPr>
                <w:i/>
                <w:iCs/>
                <w:sz w:val="20"/>
              </w:rPr>
              <w:t>led</w:t>
            </w:r>
            <w:r w:rsidRPr="001A4250">
              <w:rPr>
                <w:i/>
                <w:iCs/>
                <w:sz w:val="20"/>
              </w:rPr>
              <w:t xml:space="preserve"> 14 medical transports</w:t>
            </w:r>
            <w:r w:rsidR="00D819EC" w:rsidRPr="001A4250">
              <w:rPr>
                <w:i/>
                <w:iCs/>
                <w:sz w:val="20"/>
              </w:rPr>
              <w:t xml:space="preserve"> -</w:t>
            </w:r>
            <w:r w:rsidRPr="001A4250">
              <w:rPr>
                <w:i/>
                <w:iCs/>
                <w:sz w:val="20"/>
              </w:rPr>
              <w:t xml:space="preserve"> none </w:t>
            </w:r>
            <w:r w:rsidR="00E3268E">
              <w:rPr>
                <w:i/>
                <w:iCs/>
                <w:sz w:val="20"/>
              </w:rPr>
              <w:t xml:space="preserve">were </w:t>
            </w:r>
            <w:r w:rsidRPr="001A4250">
              <w:rPr>
                <w:i/>
                <w:iCs/>
                <w:sz w:val="20"/>
              </w:rPr>
              <w:t xml:space="preserve">serious and </w:t>
            </w:r>
            <w:r w:rsidR="0060178B" w:rsidRPr="001A4250">
              <w:rPr>
                <w:i/>
                <w:iCs/>
                <w:sz w:val="20"/>
              </w:rPr>
              <w:t>were</w:t>
            </w:r>
            <w:r w:rsidRPr="001A4250">
              <w:rPr>
                <w:i/>
                <w:iCs/>
                <w:sz w:val="20"/>
              </w:rPr>
              <w:t xml:space="preserve"> heat</w:t>
            </w:r>
            <w:r w:rsidR="0060178B" w:rsidRPr="001A4250">
              <w:rPr>
                <w:i/>
                <w:iCs/>
                <w:sz w:val="20"/>
              </w:rPr>
              <w:t>-</w:t>
            </w:r>
            <w:r w:rsidRPr="001A4250">
              <w:rPr>
                <w:i/>
                <w:iCs/>
                <w:sz w:val="20"/>
              </w:rPr>
              <w:t xml:space="preserve">related.  </w:t>
            </w:r>
            <w:r w:rsidR="00D819EC" w:rsidRPr="001A4250">
              <w:rPr>
                <w:i/>
                <w:iCs/>
                <w:sz w:val="20"/>
              </w:rPr>
              <w:t>Two</w:t>
            </w:r>
            <w:r w:rsidRPr="001A4250">
              <w:rPr>
                <w:i/>
                <w:iCs/>
                <w:sz w:val="20"/>
              </w:rPr>
              <w:t xml:space="preserve"> new events </w:t>
            </w:r>
            <w:r w:rsidR="00D819EC" w:rsidRPr="001A4250">
              <w:rPr>
                <w:i/>
                <w:iCs/>
                <w:sz w:val="20"/>
              </w:rPr>
              <w:t xml:space="preserve">are </w:t>
            </w:r>
            <w:r w:rsidRPr="001A4250">
              <w:rPr>
                <w:i/>
                <w:iCs/>
                <w:sz w:val="20"/>
              </w:rPr>
              <w:t xml:space="preserve">coming up in June that </w:t>
            </w:r>
            <w:r w:rsidR="00D819EC" w:rsidRPr="001A4250">
              <w:rPr>
                <w:i/>
                <w:iCs/>
                <w:sz w:val="20"/>
              </w:rPr>
              <w:t>RAA is</w:t>
            </w:r>
            <w:r w:rsidRPr="001A4250">
              <w:rPr>
                <w:i/>
                <w:iCs/>
                <w:sz w:val="20"/>
              </w:rPr>
              <w:t xml:space="preserve"> supporting</w:t>
            </w:r>
            <w:r w:rsidR="009557D2">
              <w:rPr>
                <w:i/>
                <w:iCs/>
                <w:sz w:val="20"/>
              </w:rPr>
              <w:t>:</w:t>
            </w:r>
            <w:r w:rsidRPr="001A4250">
              <w:rPr>
                <w:i/>
                <w:iCs/>
                <w:sz w:val="20"/>
              </w:rPr>
              <w:t xml:space="preserve"> Sailfest 250 (June 12</w:t>
            </w:r>
            <w:r w:rsidR="009557D2" w:rsidRPr="009557D2">
              <w:rPr>
                <w:i/>
                <w:iCs/>
                <w:sz w:val="20"/>
                <w:vertAlign w:val="superscript"/>
              </w:rPr>
              <w:t>th</w:t>
            </w:r>
            <w:r w:rsidR="009557D2">
              <w:rPr>
                <w:i/>
                <w:iCs/>
                <w:sz w:val="20"/>
              </w:rPr>
              <w:t>-June 14</w:t>
            </w:r>
            <w:r w:rsidR="009557D2" w:rsidRPr="009557D2">
              <w:rPr>
                <w:i/>
                <w:iCs/>
                <w:sz w:val="20"/>
                <w:vertAlign w:val="superscript"/>
              </w:rPr>
              <w:t>th</w:t>
            </w:r>
            <w:r w:rsidRPr="001A4250">
              <w:rPr>
                <w:i/>
                <w:iCs/>
                <w:sz w:val="20"/>
              </w:rPr>
              <w:t>) and Illumi</w:t>
            </w:r>
            <w:r w:rsidR="009557D2">
              <w:rPr>
                <w:i/>
                <w:iCs/>
                <w:sz w:val="20"/>
              </w:rPr>
              <w:t>NATION</w:t>
            </w:r>
            <w:r w:rsidRPr="001A4250">
              <w:rPr>
                <w:i/>
                <w:iCs/>
                <w:sz w:val="20"/>
              </w:rPr>
              <w:t xml:space="preserve"> (June 25</w:t>
            </w:r>
            <w:r w:rsidR="009557D2" w:rsidRPr="009557D2">
              <w:rPr>
                <w:i/>
                <w:iCs/>
                <w:sz w:val="20"/>
                <w:vertAlign w:val="superscript"/>
              </w:rPr>
              <w:t>th</w:t>
            </w:r>
            <w:r w:rsidRPr="001A4250">
              <w:rPr>
                <w:i/>
                <w:iCs/>
                <w:sz w:val="20"/>
              </w:rPr>
              <w:t>-28</w:t>
            </w:r>
            <w:r w:rsidR="009557D2" w:rsidRPr="009557D2">
              <w:rPr>
                <w:i/>
                <w:iCs/>
                <w:sz w:val="20"/>
                <w:vertAlign w:val="superscript"/>
              </w:rPr>
              <w:t>th</w:t>
            </w:r>
            <w:r w:rsidRPr="001A4250">
              <w:rPr>
                <w:i/>
                <w:iCs/>
                <w:sz w:val="20"/>
              </w:rPr>
              <w:t>).</w:t>
            </w:r>
          </w:p>
          <w:p w14:paraId="3889ED17" w14:textId="58C48316" w:rsidR="0060178B" w:rsidRPr="001A4250" w:rsidRDefault="00D819EC" w:rsidP="00755EC2">
            <w:pPr>
              <w:pStyle w:val="Informal1"/>
              <w:spacing w:after="120"/>
              <w:contextualSpacing/>
              <w:rPr>
                <w:i/>
                <w:iCs/>
                <w:color w:val="FF0000"/>
                <w:sz w:val="20"/>
              </w:rPr>
            </w:pPr>
            <w:r w:rsidRPr="001A4250">
              <w:rPr>
                <w:i/>
                <w:iCs/>
                <w:sz w:val="20"/>
                <w:u w:val="single"/>
              </w:rPr>
              <w:t>Ambulance Update</w:t>
            </w:r>
            <w:r w:rsidRPr="001A4250">
              <w:rPr>
                <w:i/>
                <w:iCs/>
                <w:sz w:val="20"/>
              </w:rPr>
              <w:t xml:space="preserve">:  </w:t>
            </w:r>
            <w:r w:rsidR="0060178B" w:rsidRPr="001A4250">
              <w:rPr>
                <w:i/>
                <w:iCs/>
                <w:sz w:val="20"/>
              </w:rPr>
              <w:t>Five of the new ambulances are now in service.  Two are still waiting on final approval from CMS and once cleared, will go in service.</w:t>
            </w:r>
          </w:p>
          <w:p w14:paraId="22E10A66" w14:textId="593A7DD0" w:rsidR="00DE00B2" w:rsidRPr="001A4250" w:rsidRDefault="00D819EC" w:rsidP="00755EC2">
            <w:pPr>
              <w:pStyle w:val="Informal1"/>
              <w:spacing w:after="120"/>
              <w:contextualSpacing/>
              <w:rPr>
                <w:i/>
                <w:iCs/>
                <w:sz w:val="20"/>
              </w:rPr>
            </w:pPr>
            <w:r w:rsidRPr="001A4250">
              <w:rPr>
                <w:i/>
                <w:iCs/>
                <w:sz w:val="20"/>
                <w:u w:val="single"/>
              </w:rPr>
              <w:t>System Compliance</w:t>
            </w:r>
            <w:r w:rsidRPr="001A4250">
              <w:rPr>
                <w:i/>
                <w:iCs/>
                <w:sz w:val="20"/>
              </w:rPr>
              <w:t>:  System compliance was 83% for January, 90.3% for February, and 91.4% for March.  The notable drop in compliance for January was strongly linked to the snowstorm on January 24</w:t>
            </w:r>
            <w:r w:rsidRPr="001A4250">
              <w:rPr>
                <w:i/>
                <w:iCs/>
                <w:sz w:val="20"/>
                <w:vertAlign w:val="superscript"/>
              </w:rPr>
              <w:t>th</w:t>
            </w:r>
            <w:r w:rsidRPr="001A4250">
              <w:rPr>
                <w:i/>
                <w:iCs/>
                <w:sz w:val="20"/>
              </w:rPr>
              <w:t xml:space="preserve"> and the subsequent challenges experienced with responses over the following days due to icy conditions and "snowcrete" on the roadways.   The EMS system was not able to return to normal until February 1</w:t>
            </w:r>
            <w:r w:rsidRPr="001A4250">
              <w:rPr>
                <w:i/>
                <w:iCs/>
                <w:sz w:val="20"/>
                <w:vertAlign w:val="superscript"/>
              </w:rPr>
              <w:t>st</w:t>
            </w:r>
            <w:r w:rsidRPr="001A4250">
              <w:rPr>
                <w:i/>
                <w:iCs/>
                <w:sz w:val="20"/>
              </w:rPr>
              <w:t xml:space="preserve"> due to the road conditions.   </w:t>
            </w:r>
          </w:p>
          <w:p w14:paraId="5303EBD1" w14:textId="461069A8" w:rsidR="00D819EC" w:rsidRPr="001A4250" w:rsidRDefault="00D819EC" w:rsidP="00755EC2">
            <w:pPr>
              <w:pStyle w:val="Informal1"/>
              <w:spacing w:after="120"/>
              <w:contextualSpacing/>
              <w:rPr>
                <w:i/>
                <w:iCs/>
                <w:sz w:val="20"/>
              </w:rPr>
            </w:pPr>
            <w:r w:rsidRPr="001A4250">
              <w:rPr>
                <w:i/>
                <w:iCs/>
                <w:sz w:val="20"/>
                <w:u w:val="single"/>
              </w:rPr>
              <w:t>Chase Car Program</w:t>
            </w:r>
            <w:r w:rsidRPr="001A4250">
              <w:rPr>
                <w:i/>
                <w:iCs/>
                <w:sz w:val="20"/>
              </w:rPr>
              <w:t xml:space="preserve">:  </w:t>
            </w:r>
            <w:r w:rsidR="0060178B" w:rsidRPr="001A4250">
              <w:rPr>
                <w:i/>
                <w:iCs/>
                <w:sz w:val="20"/>
              </w:rPr>
              <w:t>All chase cars are now in service.  He thanked the Committee for their support during the lengthy process.  With the additional vehicle capacity, RAA will now cycle out several of the older response vehicles for maintenance and some for retirement.</w:t>
            </w:r>
          </w:p>
          <w:p w14:paraId="43739550" w14:textId="1BB60D4D" w:rsidR="00432BF3" w:rsidRPr="001A4250" w:rsidRDefault="00432BF3" w:rsidP="00014B4E">
            <w:pPr>
              <w:pStyle w:val="NoSpacing"/>
              <w:contextualSpacing/>
              <w:rPr>
                <w:rFonts w:ascii="Times New Roman" w:hAnsi="Times New Roman" w:cs="Times New Roman"/>
                <w:i/>
                <w:iCs/>
                <w:sz w:val="20"/>
                <w:szCs w:val="20"/>
                <w:u w:val="single"/>
              </w:rPr>
            </w:pPr>
            <w:r w:rsidRPr="001A4250">
              <w:rPr>
                <w:rFonts w:ascii="Times New Roman" w:hAnsi="Times New Roman" w:cs="Times New Roman"/>
                <w:b/>
                <w:bCs/>
                <w:i/>
                <w:iCs/>
                <w:sz w:val="20"/>
                <w:szCs w:val="20"/>
                <w:u w:val="single"/>
              </w:rPr>
              <w:t>C</w:t>
            </w:r>
            <w:r w:rsidR="002253EA" w:rsidRPr="001A4250">
              <w:rPr>
                <w:rFonts w:ascii="Times New Roman" w:hAnsi="Times New Roman" w:cs="Times New Roman"/>
                <w:b/>
                <w:bCs/>
                <w:i/>
                <w:iCs/>
                <w:sz w:val="20"/>
                <w:szCs w:val="20"/>
                <w:u w:val="single"/>
              </w:rPr>
              <w:t>LINICAL UPDATE</w:t>
            </w:r>
            <w:r w:rsidR="002253EA" w:rsidRPr="001A4250">
              <w:rPr>
                <w:rFonts w:ascii="Times New Roman" w:hAnsi="Times New Roman" w:cs="Times New Roman"/>
                <w:i/>
                <w:iCs/>
                <w:sz w:val="20"/>
                <w:szCs w:val="20"/>
                <w:u w:val="single"/>
              </w:rPr>
              <w:t>: Wayne Harbour reported the following</w:t>
            </w:r>
            <w:r w:rsidR="00B62828" w:rsidRPr="001A4250">
              <w:rPr>
                <w:rFonts w:ascii="Times New Roman" w:hAnsi="Times New Roman" w:cs="Times New Roman"/>
                <w:i/>
                <w:iCs/>
                <w:sz w:val="20"/>
                <w:szCs w:val="20"/>
                <w:u w:val="single"/>
              </w:rPr>
              <w:t>:</w:t>
            </w:r>
          </w:p>
          <w:bookmarkEnd w:id="6"/>
          <w:p w14:paraId="198D7A64" w14:textId="43EF1F55" w:rsidR="00416C8A" w:rsidRPr="001A4250" w:rsidRDefault="00B63C43" w:rsidP="00416C8A">
            <w:pPr>
              <w:pStyle w:val="NoSpacing"/>
              <w:ind w:left="-25"/>
              <w:contextualSpacing/>
              <w:rPr>
                <w:rFonts w:ascii="Times New Roman" w:hAnsi="Times New Roman" w:cs="Times New Roman"/>
                <w:i/>
                <w:iCs/>
                <w:sz w:val="20"/>
                <w:szCs w:val="20"/>
              </w:rPr>
            </w:pPr>
            <w:r w:rsidRPr="001A4250">
              <w:rPr>
                <w:rFonts w:ascii="Times New Roman" w:hAnsi="Times New Roman" w:cs="Times New Roman"/>
                <w:i/>
                <w:iCs/>
                <w:sz w:val="20"/>
                <w:szCs w:val="20"/>
                <w:u w:val="single"/>
              </w:rPr>
              <w:t>CISM/Peer Support</w:t>
            </w:r>
            <w:r w:rsidRPr="001A4250">
              <w:rPr>
                <w:rFonts w:ascii="Times New Roman" w:hAnsi="Times New Roman" w:cs="Times New Roman"/>
                <w:i/>
                <w:iCs/>
                <w:sz w:val="20"/>
                <w:szCs w:val="20"/>
              </w:rPr>
              <w:t>: Teams have been busy, attending the Regional First Responder Wellness Summit to share more insight on self-care and work-life balance and are currently working to plan a trip for Peer Support and CISM team members to tour Harbors of Grace. Harbors of Grace is a program for First Responders Mental Health and Wellness. They will also get to participate in a group peer discussion they have every week.</w:t>
            </w:r>
          </w:p>
          <w:p w14:paraId="4791E5B5" w14:textId="6AA16930" w:rsidR="00B63C43" w:rsidRPr="001A4250" w:rsidRDefault="00B63C43" w:rsidP="00B63C43">
            <w:pPr>
              <w:pStyle w:val="NoSpacing"/>
              <w:ind w:left="-25"/>
              <w:contextualSpacing/>
              <w:rPr>
                <w:rFonts w:ascii="Times New Roman" w:hAnsi="Times New Roman" w:cs="Times New Roman"/>
                <w:i/>
                <w:iCs/>
                <w:sz w:val="20"/>
                <w:szCs w:val="20"/>
              </w:rPr>
            </w:pPr>
            <w:r w:rsidRPr="001A4250">
              <w:rPr>
                <w:rFonts w:ascii="Times New Roman" w:hAnsi="Times New Roman" w:cs="Times New Roman"/>
                <w:i/>
                <w:iCs/>
                <w:sz w:val="20"/>
                <w:szCs w:val="20"/>
                <w:u w:val="single"/>
              </w:rPr>
              <w:t>Education &amp; Training Initiatives</w:t>
            </w:r>
            <w:r w:rsidRPr="001A4250">
              <w:rPr>
                <w:rFonts w:ascii="Times New Roman" w:hAnsi="Times New Roman" w:cs="Times New Roman"/>
                <w:i/>
                <w:iCs/>
                <w:sz w:val="20"/>
                <w:szCs w:val="20"/>
              </w:rPr>
              <w:t>:  The Training Department has revamped the Preception Manuals.  They have been split into two categorie</w:t>
            </w:r>
            <w:r w:rsidR="00E3268E">
              <w:rPr>
                <w:rFonts w:ascii="Times New Roman" w:hAnsi="Times New Roman" w:cs="Times New Roman"/>
                <w:i/>
                <w:iCs/>
                <w:sz w:val="20"/>
                <w:szCs w:val="20"/>
              </w:rPr>
              <w:t>s:</w:t>
            </w:r>
            <w:r w:rsidRPr="001A4250">
              <w:rPr>
                <w:rFonts w:ascii="Times New Roman" w:hAnsi="Times New Roman" w:cs="Times New Roman"/>
                <w:i/>
                <w:iCs/>
                <w:sz w:val="20"/>
                <w:szCs w:val="20"/>
              </w:rPr>
              <w:t xml:space="preserve"> Field Provider which entails primarily 911 call training and evaluation by the Field Training Officers. With this </w:t>
            </w:r>
            <w:r w:rsidR="00E3268E">
              <w:rPr>
                <w:rFonts w:ascii="Times New Roman" w:hAnsi="Times New Roman" w:cs="Times New Roman"/>
                <w:i/>
                <w:iCs/>
                <w:sz w:val="20"/>
                <w:szCs w:val="20"/>
              </w:rPr>
              <w:t xml:space="preserve">new </w:t>
            </w:r>
            <w:r w:rsidRPr="001A4250">
              <w:rPr>
                <w:rFonts w:ascii="Times New Roman" w:hAnsi="Times New Roman" w:cs="Times New Roman"/>
                <w:i/>
                <w:iCs/>
                <w:sz w:val="20"/>
                <w:szCs w:val="20"/>
              </w:rPr>
              <w:t>Preception Manual it will also guide employees into the Non-Emergency Transport side of the organization. Some employees will ask to be NET</w:t>
            </w:r>
            <w:r w:rsidR="00E3268E">
              <w:rPr>
                <w:rFonts w:ascii="Times New Roman" w:hAnsi="Times New Roman" w:cs="Times New Roman"/>
                <w:i/>
                <w:iCs/>
                <w:sz w:val="20"/>
                <w:szCs w:val="20"/>
              </w:rPr>
              <w:t xml:space="preserve"> providers</w:t>
            </w:r>
            <w:r w:rsidRPr="001A4250">
              <w:rPr>
                <w:rFonts w:ascii="Times New Roman" w:hAnsi="Times New Roman" w:cs="Times New Roman"/>
                <w:i/>
                <w:iCs/>
                <w:sz w:val="20"/>
                <w:szCs w:val="20"/>
              </w:rPr>
              <w:t xml:space="preserve"> only</w:t>
            </w:r>
            <w:r w:rsidR="00E3268E">
              <w:rPr>
                <w:rFonts w:ascii="Times New Roman" w:hAnsi="Times New Roman" w:cs="Times New Roman"/>
                <w:i/>
                <w:iCs/>
                <w:sz w:val="20"/>
                <w:szCs w:val="20"/>
              </w:rPr>
              <w:t xml:space="preserve"> while</w:t>
            </w:r>
            <w:r w:rsidRPr="001A4250">
              <w:rPr>
                <w:rFonts w:ascii="Times New Roman" w:hAnsi="Times New Roman" w:cs="Times New Roman"/>
                <w:i/>
                <w:iCs/>
                <w:sz w:val="20"/>
                <w:szCs w:val="20"/>
              </w:rPr>
              <w:t xml:space="preserve"> some will be directed. When appropriate the NET </w:t>
            </w:r>
            <w:r w:rsidR="00E3268E">
              <w:rPr>
                <w:rFonts w:ascii="Times New Roman" w:hAnsi="Times New Roman" w:cs="Times New Roman"/>
                <w:i/>
                <w:iCs/>
                <w:sz w:val="20"/>
                <w:szCs w:val="20"/>
              </w:rPr>
              <w:t>e</w:t>
            </w:r>
            <w:r w:rsidRPr="001A4250">
              <w:rPr>
                <w:rFonts w:ascii="Times New Roman" w:hAnsi="Times New Roman" w:cs="Times New Roman"/>
                <w:i/>
                <w:iCs/>
                <w:sz w:val="20"/>
                <w:szCs w:val="20"/>
              </w:rPr>
              <w:t>mployees will be transitioned to the 9</w:t>
            </w:r>
            <w:r w:rsidR="00C109A4">
              <w:rPr>
                <w:rFonts w:ascii="Times New Roman" w:hAnsi="Times New Roman" w:cs="Times New Roman"/>
                <w:i/>
                <w:iCs/>
                <w:sz w:val="20"/>
                <w:szCs w:val="20"/>
              </w:rPr>
              <w:t>1</w:t>
            </w:r>
            <w:r w:rsidRPr="001A4250">
              <w:rPr>
                <w:rFonts w:ascii="Times New Roman" w:hAnsi="Times New Roman" w:cs="Times New Roman"/>
                <w:i/>
                <w:iCs/>
                <w:sz w:val="20"/>
                <w:szCs w:val="20"/>
              </w:rPr>
              <w:t>1 side of the organization and be given refresher training</w:t>
            </w:r>
            <w:r w:rsidR="00E3268E">
              <w:rPr>
                <w:rFonts w:ascii="Times New Roman" w:hAnsi="Times New Roman" w:cs="Times New Roman"/>
                <w:i/>
                <w:iCs/>
                <w:sz w:val="20"/>
                <w:szCs w:val="20"/>
              </w:rPr>
              <w:t>.  They will</w:t>
            </w:r>
            <w:r w:rsidRPr="001A4250">
              <w:rPr>
                <w:rFonts w:ascii="Times New Roman" w:hAnsi="Times New Roman" w:cs="Times New Roman"/>
                <w:i/>
                <w:iCs/>
                <w:sz w:val="20"/>
                <w:szCs w:val="20"/>
              </w:rPr>
              <w:t xml:space="preserve"> complete the NET to EMT Emergent Preception Manual.  AI-Generated Narrative Training concluded and has been implemented in the field. Employees are encouraged to use it but </w:t>
            </w:r>
            <w:r w:rsidR="00E3268E">
              <w:rPr>
                <w:rFonts w:ascii="Times New Roman" w:hAnsi="Times New Roman" w:cs="Times New Roman"/>
                <w:i/>
                <w:iCs/>
                <w:sz w:val="20"/>
                <w:szCs w:val="20"/>
              </w:rPr>
              <w:t xml:space="preserve">are </w:t>
            </w:r>
            <w:r w:rsidRPr="001A4250">
              <w:rPr>
                <w:rFonts w:ascii="Times New Roman" w:hAnsi="Times New Roman" w:cs="Times New Roman"/>
                <w:i/>
                <w:iCs/>
                <w:sz w:val="20"/>
                <w:szCs w:val="20"/>
              </w:rPr>
              <w:t xml:space="preserve">not required. It </w:t>
            </w:r>
            <w:r w:rsidR="00E3268E">
              <w:rPr>
                <w:rFonts w:ascii="Times New Roman" w:hAnsi="Times New Roman" w:cs="Times New Roman"/>
                <w:i/>
                <w:iCs/>
                <w:sz w:val="20"/>
                <w:szCs w:val="20"/>
              </w:rPr>
              <w:t>ha</w:t>
            </w:r>
            <w:r w:rsidRPr="001A4250">
              <w:rPr>
                <w:rFonts w:ascii="Times New Roman" w:hAnsi="Times New Roman" w:cs="Times New Roman"/>
                <w:i/>
                <w:iCs/>
                <w:sz w:val="20"/>
                <w:szCs w:val="20"/>
              </w:rPr>
              <w:t>s proved to be a useful tool for documentation. In order to stay current with the required staffing numbers and provide an opportunity for advancement for employees RAA provides in-house classes. Employees with no training start as Cadets. During the class they will become EMT-Basics.  For</w:t>
            </w:r>
            <w:r w:rsidR="00E3268E">
              <w:rPr>
                <w:rFonts w:ascii="Times New Roman" w:hAnsi="Times New Roman" w:cs="Times New Roman"/>
                <w:i/>
                <w:iCs/>
                <w:sz w:val="20"/>
                <w:szCs w:val="20"/>
              </w:rPr>
              <w:t xml:space="preserve"> current</w:t>
            </w:r>
            <w:r w:rsidRPr="001A4250">
              <w:rPr>
                <w:rFonts w:ascii="Times New Roman" w:hAnsi="Times New Roman" w:cs="Times New Roman"/>
                <w:i/>
                <w:iCs/>
                <w:sz w:val="20"/>
                <w:szCs w:val="20"/>
              </w:rPr>
              <w:t xml:space="preserve"> EMT-Basics</w:t>
            </w:r>
            <w:r w:rsidR="00E3268E">
              <w:rPr>
                <w:rFonts w:ascii="Times New Roman" w:hAnsi="Times New Roman" w:cs="Times New Roman"/>
                <w:i/>
                <w:iCs/>
                <w:sz w:val="20"/>
                <w:szCs w:val="20"/>
              </w:rPr>
              <w:t>,</w:t>
            </w:r>
            <w:r w:rsidRPr="001A4250">
              <w:rPr>
                <w:rFonts w:ascii="Times New Roman" w:hAnsi="Times New Roman" w:cs="Times New Roman"/>
                <w:i/>
                <w:iCs/>
                <w:sz w:val="20"/>
                <w:szCs w:val="20"/>
              </w:rPr>
              <w:t xml:space="preserve"> RAA has an Advanced EMT class where they learn to provide </w:t>
            </w:r>
            <w:r w:rsidR="00E3268E">
              <w:rPr>
                <w:rFonts w:ascii="Times New Roman" w:hAnsi="Times New Roman" w:cs="Times New Roman"/>
                <w:i/>
                <w:iCs/>
                <w:sz w:val="20"/>
                <w:szCs w:val="20"/>
              </w:rPr>
              <w:t xml:space="preserve">a </w:t>
            </w:r>
            <w:r w:rsidRPr="001A4250">
              <w:rPr>
                <w:rFonts w:ascii="Times New Roman" w:hAnsi="Times New Roman" w:cs="Times New Roman"/>
                <w:i/>
                <w:iCs/>
                <w:sz w:val="20"/>
                <w:szCs w:val="20"/>
              </w:rPr>
              <w:t xml:space="preserve">higher level care. AEMT’s can progress to Paramedic through community college programs sponsored by RAA. The AEMT Class is in full swing with </w:t>
            </w:r>
            <w:r w:rsidR="00E3268E">
              <w:rPr>
                <w:rFonts w:ascii="Times New Roman" w:hAnsi="Times New Roman" w:cs="Times New Roman"/>
                <w:i/>
                <w:iCs/>
                <w:sz w:val="20"/>
                <w:szCs w:val="20"/>
              </w:rPr>
              <w:t>seven</w:t>
            </w:r>
            <w:r w:rsidRPr="001A4250">
              <w:rPr>
                <w:rFonts w:ascii="Times New Roman" w:hAnsi="Times New Roman" w:cs="Times New Roman"/>
                <w:i/>
                <w:iCs/>
                <w:sz w:val="20"/>
                <w:szCs w:val="20"/>
              </w:rPr>
              <w:t xml:space="preserve"> employees. The EMT-Basic class is starting </w:t>
            </w:r>
            <w:r w:rsidR="00E3268E">
              <w:rPr>
                <w:rFonts w:ascii="Times New Roman" w:hAnsi="Times New Roman" w:cs="Times New Roman"/>
                <w:i/>
                <w:iCs/>
                <w:sz w:val="20"/>
                <w:szCs w:val="20"/>
              </w:rPr>
              <w:t>this month</w:t>
            </w:r>
            <w:r w:rsidRPr="001A4250">
              <w:rPr>
                <w:rFonts w:ascii="Times New Roman" w:hAnsi="Times New Roman" w:cs="Times New Roman"/>
                <w:i/>
                <w:iCs/>
                <w:sz w:val="20"/>
                <w:szCs w:val="20"/>
              </w:rPr>
              <w:t xml:space="preserve"> with 10 students. There are currently four employees in Paramedic Class.</w:t>
            </w:r>
          </w:p>
          <w:p w14:paraId="5A8CE1BE" w14:textId="65AB4716" w:rsidR="00B63C43" w:rsidRDefault="00B63C43" w:rsidP="00B63C43">
            <w:pPr>
              <w:pStyle w:val="NoSpacing"/>
              <w:ind w:left="-25"/>
              <w:contextualSpacing/>
              <w:rPr>
                <w:rFonts w:ascii="Times New Roman" w:hAnsi="Times New Roman" w:cs="Times New Roman"/>
                <w:i/>
                <w:iCs/>
                <w:sz w:val="20"/>
                <w:szCs w:val="20"/>
              </w:rPr>
            </w:pPr>
            <w:r w:rsidRPr="001A4250">
              <w:rPr>
                <w:rFonts w:ascii="Times New Roman" w:hAnsi="Times New Roman" w:cs="Times New Roman"/>
                <w:i/>
                <w:iCs/>
                <w:sz w:val="20"/>
                <w:szCs w:val="20"/>
                <w:u w:val="single"/>
              </w:rPr>
              <w:lastRenderedPageBreak/>
              <w:t>GI Bill – Onsite Classes</w:t>
            </w:r>
            <w:r w:rsidRPr="001A4250">
              <w:rPr>
                <w:rFonts w:ascii="Times New Roman" w:hAnsi="Times New Roman" w:cs="Times New Roman"/>
                <w:i/>
                <w:iCs/>
                <w:sz w:val="20"/>
                <w:szCs w:val="20"/>
              </w:rPr>
              <w:t>:  The GI Bill is an entitlement afforded to veterans to pursue higher education. Veterans would essentially be compensated by the federal government while enrolled in either our Cadet Class or AEMT Class. It is an effort to assist veterans financially to ensure they complete higher education with less stressors.</w:t>
            </w:r>
          </w:p>
          <w:p w14:paraId="76D31312" w14:textId="1A8F91F4" w:rsidR="0021078C" w:rsidRDefault="0021078C" w:rsidP="00B63C43">
            <w:pPr>
              <w:pStyle w:val="NoSpacing"/>
              <w:ind w:left="-25"/>
              <w:contextualSpacing/>
              <w:rPr>
                <w:rFonts w:ascii="Times New Roman" w:hAnsi="Times New Roman" w:cs="Times New Roman"/>
                <w:i/>
                <w:iCs/>
                <w:sz w:val="20"/>
                <w:szCs w:val="20"/>
              </w:rPr>
            </w:pPr>
          </w:p>
          <w:p w14:paraId="10DEED39" w14:textId="4D4D3D2A" w:rsidR="0021078C" w:rsidRPr="001A4250" w:rsidRDefault="0021078C" w:rsidP="0021078C">
            <w:pPr>
              <w:pStyle w:val="NoSpacing"/>
              <w:ind w:left="-25"/>
              <w:contextualSpacing/>
              <w:rPr>
                <w:rFonts w:ascii="Times New Roman" w:hAnsi="Times New Roman" w:cs="Times New Roman"/>
                <w:i/>
                <w:iCs/>
                <w:sz w:val="20"/>
                <w:szCs w:val="20"/>
              </w:rPr>
            </w:pPr>
            <w:r w:rsidRPr="0021078C">
              <w:rPr>
                <w:rFonts w:ascii="Times New Roman" w:hAnsi="Times New Roman" w:cs="Times New Roman"/>
                <w:i/>
                <w:iCs/>
                <w:sz w:val="20"/>
                <w:szCs w:val="20"/>
                <w:u w:val="single"/>
              </w:rPr>
              <w:t>Other Comments</w:t>
            </w:r>
            <w:r>
              <w:rPr>
                <w:rFonts w:ascii="Times New Roman" w:hAnsi="Times New Roman" w:cs="Times New Roman"/>
                <w:i/>
                <w:iCs/>
                <w:sz w:val="20"/>
                <w:szCs w:val="20"/>
              </w:rPr>
              <w:t>:  Dr. Ornato reported a good friend</w:t>
            </w:r>
            <w:r w:rsidRPr="0021078C">
              <w:rPr>
                <w:rFonts w:ascii="Times New Roman" w:hAnsi="Times New Roman" w:cs="Times New Roman"/>
                <w:i/>
                <w:iCs/>
                <w:sz w:val="20"/>
                <w:szCs w:val="20"/>
              </w:rPr>
              <w:t xml:space="preserve"> at a Maryland </w:t>
            </w:r>
            <w:r>
              <w:rPr>
                <w:rFonts w:ascii="Times New Roman" w:hAnsi="Times New Roman" w:cs="Times New Roman"/>
                <w:i/>
                <w:iCs/>
                <w:sz w:val="20"/>
                <w:szCs w:val="20"/>
              </w:rPr>
              <w:t>t</w:t>
            </w:r>
            <w:r w:rsidRPr="0021078C">
              <w:rPr>
                <w:rFonts w:ascii="Times New Roman" w:hAnsi="Times New Roman" w:cs="Times New Roman"/>
                <w:i/>
                <w:iCs/>
                <w:sz w:val="20"/>
                <w:szCs w:val="20"/>
              </w:rPr>
              <w:t xml:space="preserve">rauma center </w:t>
            </w:r>
            <w:r>
              <w:rPr>
                <w:rFonts w:ascii="Times New Roman" w:hAnsi="Times New Roman" w:cs="Times New Roman"/>
                <w:i/>
                <w:iCs/>
                <w:sz w:val="20"/>
                <w:szCs w:val="20"/>
              </w:rPr>
              <w:t>is testing</w:t>
            </w:r>
            <w:r w:rsidRPr="0021078C">
              <w:rPr>
                <w:rFonts w:ascii="Times New Roman" w:hAnsi="Times New Roman" w:cs="Times New Roman"/>
                <w:i/>
                <w:iCs/>
                <w:sz w:val="20"/>
                <w:szCs w:val="20"/>
              </w:rPr>
              <w:t xml:space="preserve"> a device which can deliver a unit of blood in a minute.</w:t>
            </w:r>
            <w:r>
              <w:rPr>
                <w:rFonts w:ascii="Times New Roman" w:hAnsi="Times New Roman" w:cs="Times New Roman"/>
                <w:i/>
                <w:iCs/>
                <w:sz w:val="20"/>
                <w:szCs w:val="20"/>
              </w:rPr>
              <w:t xml:space="preserve">  </w:t>
            </w:r>
            <w:r w:rsidRPr="0021078C">
              <w:rPr>
                <w:rFonts w:ascii="Times New Roman" w:hAnsi="Times New Roman" w:cs="Times New Roman"/>
                <w:i/>
                <w:iCs/>
                <w:sz w:val="20"/>
                <w:szCs w:val="20"/>
              </w:rPr>
              <w:t>It is a large retrospective study which shows a good outcome for patients who</w:t>
            </w:r>
            <w:r>
              <w:rPr>
                <w:rFonts w:ascii="Times New Roman" w:hAnsi="Times New Roman" w:cs="Times New Roman"/>
                <w:i/>
                <w:iCs/>
                <w:sz w:val="20"/>
                <w:szCs w:val="20"/>
              </w:rPr>
              <w:t xml:space="preserve"> receive</w:t>
            </w:r>
            <w:r w:rsidRPr="0021078C">
              <w:rPr>
                <w:rFonts w:ascii="Times New Roman" w:hAnsi="Times New Roman" w:cs="Times New Roman"/>
                <w:i/>
                <w:iCs/>
                <w:sz w:val="20"/>
                <w:szCs w:val="20"/>
              </w:rPr>
              <w:t xml:space="preserve"> blood in the prehospital setting.</w:t>
            </w:r>
          </w:p>
          <w:p w14:paraId="0F6758DC" w14:textId="77777777" w:rsidR="00B63C43" w:rsidRPr="001A4250" w:rsidRDefault="00B63C43" w:rsidP="00B63C43">
            <w:pPr>
              <w:pStyle w:val="NoSpacing"/>
              <w:ind w:left="-25"/>
              <w:contextualSpacing/>
              <w:rPr>
                <w:rFonts w:ascii="Times New Roman" w:hAnsi="Times New Roman" w:cs="Times New Roman"/>
                <w:i/>
                <w:iCs/>
                <w:sz w:val="20"/>
                <w:szCs w:val="20"/>
              </w:rPr>
            </w:pPr>
          </w:p>
          <w:p w14:paraId="3D8A898A" w14:textId="58F11CF7" w:rsidR="00EC12FF" w:rsidRPr="001A4250" w:rsidRDefault="00416C8A" w:rsidP="00961F86">
            <w:pPr>
              <w:pStyle w:val="NoSpacing"/>
              <w:ind w:left="-25"/>
              <w:contextualSpacing/>
              <w:rPr>
                <w:sz w:val="20"/>
                <w:szCs w:val="20"/>
              </w:rPr>
            </w:pPr>
            <w:r w:rsidRPr="001A4250">
              <w:rPr>
                <w:rFonts w:ascii="Times New Roman" w:hAnsi="Times New Roman" w:cs="Times New Roman"/>
                <w:i/>
                <w:iCs/>
                <w:sz w:val="20"/>
                <w:szCs w:val="20"/>
              </w:rPr>
              <w:t>The meeting was adjourned at 12:</w:t>
            </w:r>
            <w:r w:rsidR="001A4250" w:rsidRPr="001A4250">
              <w:rPr>
                <w:rFonts w:ascii="Times New Roman" w:hAnsi="Times New Roman" w:cs="Times New Roman"/>
                <w:i/>
                <w:iCs/>
                <w:sz w:val="20"/>
                <w:szCs w:val="20"/>
              </w:rPr>
              <w:t>40pm</w:t>
            </w:r>
            <w:r w:rsidRPr="001A4250">
              <w:rPr>
                <w:rFonts w:ascii="Times New Roman" w:hAnsi="Times New Roman" w:cs="Times New Roman"/>
                <w:i/>
                <w:iCs/>
                <w:sz w:val="20"/>
                <w:szCs w:val="20"/>
              </w:rPr>
              <w:t>.</w:t>
            </w:r>
            <w:r w:rsidR="00A54A73" w:rsidRPr="001A4250">
              <w:rPr>
                <w:rFonts w:eastAsiaTheme="minorEastAsia"/>
                <w:i/>
                <w:iCs/>
                <w:sz w:val="20"/>
                <w:szCs w:val="20"/>
              </w:rPr>
              <w:t xml:space="preserve">   </w:t>
            </w:r>
          </w:p>
        </w:tc>
      </w:tr>
      <w:tr w:rsidR="00E9131F" w:rsidRPr="001A4250" w14:paraId="4E9B3893" w14:textId="77777777" w:rsidTr="001625C3">
        <w:trPr>
          <w:trHeight w:val="589"/>
        </w:trPr>
        <w:tc>
          <w:tcPr>
            <w:tcW w:w="11695" w:type="dxa"/>
            <w:gridSpan w:val="2"/>
            <w:shd w:val="pct10" w:color="auto" w:fill="auto"/>
          </w:tcPr>
          <w:p w14:paraId="2771AA33" w14:textId="77777777" w:rsidR="00E9131F" w:rsidRPr="001A4250" w:rsidRDefault="00E9131F" w:rsidP="00014B4E">
            <w:pPr>
              <w:pStyle w:val="Informal1"/>
              <w:spacing w:before="0" w:after="120"/>
              <w:contextualSpacing/>
              <w:rPr>
                <w:b/>
                <w:sz w:val="20"/>
              </w:rPr>
            </w:pPr>
          </w:p>
        </w:tc>
      </w:tr>
    </w:tbl>
    <w:p w14:paraId="0739565B" w14:textId="6ACD0CA4" w:rsidR="00AB5182" w:rsidRPr="001A4250" w:rsidRDefault="00AB5182" w:rsidP="00EC12FF">
      <w:pPr>
        <w:rPr>
          <w:b/>
          <w:lang w:val="en-GB"/>
        </w:rPr>
      </w:pPr>
    </w:p>
    <w:sectPr w:rsidR="00AB5182" w:rsidRPr="001A4250" w:rsidSect="00A54A73">
      <w:pgSz w:w="12240" w:h="15840" w:code="1"/>
      <w:pgMar w:top="720" w:right="720" w:bottom="288"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73B9"/>
    <w:multiLevelType w:val="multilevel"/>
    <w:tmpl w:val="B2366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F60D9"/>
    <w:multiLevelType w:val="hybridMultilevel"/>
    <w:tmpl w:val="093CA52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B4D2D"/>
    <w:multiLevelType w:val="hybridMultilevel"/>
    <w:tmpl w:val="33D00264"/>
    <w:lvl w:ilvl="0" w:tplc="33CA19E2">
      <w:start w:val="1"/>
      <w:numFmt w:val="lowerRoman"/>
      <w:lvlText w:val="%1."/>
      <w:lvlJc w:val="right"/>
      <w:pPr>
        <w:ind w:left="1944" w:hanging="360"/>
      </w:pPr>
      <w:rPr>
        <w:color w:val="auto"/>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3" w15:restartNumberingAfterBreak="0">
    <w:nsid w:val="18E53537"/>
    <w:multiLevelType w:val="hybridMultilevel"/>
    <w:tmpl w:val="AD4A59FE"/>
    <w:lvl w:ilvl="0" w:tplc="04090001">
      <w:start w:val="1"/>
      <w:numFmt w:val="bullet"/>
      <w:lvlText w:val=""/>
      <w:lvlJc w:val="left"/>
      <w:pPr>
        <w:ind w:left="38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354CE"/>
    <w:multiLevelType w:val="hybridMultilevel"/>
    <w:tmpl w:val="D6EA76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43CE2"/>
    <w:multiLevelType w:val="hybridMultilevel"/>
    <w:tmpl w:val="E6E2F38E"/>
    <w:lvl w:ilvl="0" w:tplc="760E83C6">
      <w:numFmt w:val="bullet"/>
      <w:lvlText w:val="-"/>
      <w:lvlJc w:val="left"/>
      <w:pPr>
        <w:ind w:left="694" w:hanging="360"/>
      </w:pPr>
      <w:rPr>
        <w:rFonts w:ascii="Courier New" w:eastAsiaTheme="minorHAnsi" w:hAnsi="Courier New" w:cs="Courier New" w:hint="default"/>
        <w:color w:val="000000"/>
      </w:rPr>
    </w:lvl>
    <w:lvl w:ilvl="1" w:tplc="04090003" w:tentative="1">
      <w:start w:val="1"/>
      <w:numFmt w:val="bullet"/>
      <w:lvlText w:val="o"/>
      <w:lvlJc w:val="left"/>
      <w:pPr>
        <w:ind w:left="1414" w:hanging="360"/>
      </w:pPr>
      <w:rPr>
        <w:rFonts w:ascii="Courier New" w:hAnsi="Courier New" w:cs="Courier New" w:hint="default"/>
      </w:rPr>
    </w:lvl>
    <w:lvl w:ilvl="2" w:tplc="04090005" w:tentative="1">
      <w:start w:val="1"/>
      <w:numFmt w:val="bullet"/>
      <w:lvlText w:val=""/>
      <w:lvlJc w:val="left"/>
      <w:pPr>
        <w:ind w:left="2134" w:hanging="360"/>
      </w:pPr>
      <w:rPr>
        <w:rFonts w:ascii="Wingdings" w:hAnsi="Wingdings" w:hint="default"/>
      </w:rPr>
    </w:lvl>
    <w:lvl w:ilvl="3" w:tplc="04090001" w:tentative="1">
      <w:start w:val="1"/>
      <w:numFmt w:val="bullet"/>
      <w:lvlText w:val=""/>
      <w:lvlJc w:val="left"/>
      <w:pPr>
        <w:ind w:left="2854" w:hanging="360"/>
      </w:pPr>
      <w:rPr>
        <w:rFonts w:ascii="Symbol" w:hAnsi="Symbol" w:hint="default"/>
      </w:rPr>
    </w:lvl>
    <w:lvl w:ilvl="4" w:tplc="04090003" w:tentative="1">
      <w:start w:val="1"/>
      <w:numFmt w:val="bullet"/>
      <w:lvlText w:val="o"/>
      <w:lvlJc w:val="left"/>
      <w:pPr>
        <w:ind w:left="3574" w:hanging="360"/>
      </w:pPr>
      <w:rPr>
        <w:rFonts w:ascii="Courier New" w:hAnsi="Courier New" w:cs="Courier New" w:hint="default"/>
      </w:rPr>
    </w:lvl>
    <w:lvl w:ilvl="5" w:tplc="04090005" w:tentative="1">
      <w:start w:val="1"/>
      <w:numFmt w:val="bullet"/>
      <w:lvlText w:val=""/>
      <w:lvlJc w:val="left"/>
      <w:pPr>
        <w:ind w:left="4294" w:hanging="360"/>
      </w:pPr>
      <w:rPr>
        <w:rFonts w:ascii="Wingdings" w:hAnsi="Wingdings" w:hint="default"/>
      </w:rPr>
    </w:lvl>
    <w:lvl w:ilvl="6" w:tplc="04090001" w:tentative="1">
      <w:start w:val="1"/>
      <w:numFmt w:val="bullet"/>
      <w:lvlText w:val=""/>
      <w:lvlJc w:val="left"/>
      <w:pPr>
        <w:ind w:left="5014" w:hanging="360"/>
      </w:pPr>
      <w:rPr>
        <w:rFonts w:ascii="Symbol" w:hAnsi="Symbol" w:hint="default"/>
      </w:rPr>
    </w:lvl>
    <w:lvl w:ilvl="7" w:tplc="04090003" w:tentative="1">
      <w:start w:val="1"/>
      <w:numFmt w:val="bullet"/>
      <w:lvlText w:val="o"/>
      <w:lvlJc w:val="left"/>
      <w:pPr>
        <w:ind w:left="5734" w:hanging="360"/>
      </w:pPr>
      <w:rPr>
        <w:rFonts w:ascii="Courier New" w:hAnsi="Courier New" w:cs="Courier New" w:hint="default"/>
      </w:rPr>
    </w:lvl>
    <w:lvl w:ilvl="8" w:tplc="04090005" w:tentative="1">
      <w:start w:val="1"/>
      <w:numFmt w:val="bullet"/>
      <w:lvlText w:val=""/>
      <w:lvlJc w:val="left"/>
      <w:pPr>
        <w:ind w:left="6454" w:hanging="360"/>
      </w:pPr>
      <w:rPr>
        <w:rFonts w:ascii="Wingdings" w:hAnsi="Wingdings" w:hint="default"/>
      </w:rPr>
    </w:lvl>
  </w:abstractNum>
  <w:abstractNum w:abstractNumId="6" w15:restartNumberingAfterBreak="0">
    <w:nsid w:val="25EC769A"/>
    <w:multiLevelType w:val="hybridMultilevel"/>
    <w:tmpl w:val="68F642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8C2E42"/>
    <w:multiLevelType w:val="hybridMultilevel"/>
    <w:tmpl w:val="AE187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52648"/>
    <w:multiLevelType w:val="multilevel"/>
    <w:tmpl w:val="825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810BE0"/>
    <w:multiLevelType w:val="multilevel"/>
    <w:tmpl w:val="86841D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037AA2"/>
    <w:multiLevelType w:val="hybridMultilevel"/>
    <w:tmpl w:val="B4885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F773CF"/>
    <w:multiLevelType w:val="multilevel"/>
    <w:tmpl w:val="3BDCE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D560FA"/>
    <w:multiLevelType w:val="hybridMultilevel"/>
    <w:tmpl w:val="55446D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3353261"/>
    <w:multiLevelType w:val="hybridMultilevel"/>
    <w:tmpl w:val="E7DCA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55DBB"/>
    <w:multiLevelType w:val="hybridMultilevel"/>
    <w:tmpl w:val="50D8F646"/>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3EEC6F5E">
      <w:start w:val="1"/>
      <w:numFmt w:val="lowerLetter"/>
      <w:lvlText w:val="%3."/>
      <w:lvlJc w:val="right"/>
      <w:pPr>
        <w:ind w:left="2160" w:hanging="180"/>
      </w:pPr>
      <w:rPr>
        <w:rFonts w:ascii="Times New Roman" w:eastAsiaTheme="minorEastAsia"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537ED2"/>
    <w:multiLevelType w:val="multilevel"/>
    <w:tmpl w:val="47306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EF2346"/>
    <w:multiLevelType w:val="multilevel"/>
    <w:tmpl w:val="EF52B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2E1F82"/>
    <w:multiLevelType w:val="hybridMultilevel"/>
    <w:tmpl w:val="ED72C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F73103"/>
    <w:multiLevelType w:val="multilevel"/>
    <w:tmpl w:val="108E5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3"/>
  </w:num>
  <w:num w:numId="3">
    <w:abstractNumId w:val="12"/>
  </w:num>
  <w:num w:numId="4">
    <w:abstractNumId w:val="6"/>
  </w:num>
  <w:num w:numId="5">
    <w:abstractNumId w:val="13"/>
  </w:num>
  <w:num w:numId="6">
    <w:abstractNumId w:val="7"/>
  </w:num>
  <w:num w:numId="7">
    <w:abstractNumId w:val="17"/>
  </w:num>
  <w:num w:numId="8">
    <w:abstractNumId w:val="5"/>
  </w:num>
  <w:num w:numId="9">
    <w:abstractNumId w:val="2"/>
  </w:num>
  <w:num w:numId="10">
    <w:abstractNumId w:val="1"/>
  </w:num>
  <w:num w:numId="11">
    <w:abstractNumId w:val="14"/>
  </w:num>
  <w:num w:numId="12">
    <w:abstractNumId w:val="4"/>
  </w:num>
  <w:num w:numId="13">
    <w:abstractNumId w:val="18"/>
  </w:num>
  <w:num w:numId="14">
    <w:abstractNumId w:val="0"/>
  </w:num>
  <w:num w:numId="15">
    <w:abstractNumId w:val="15"/>
  </w:num>
  <w:num w:numId="16">
    <w:abstractNumId w:val="16"/>
  </w:num>
  <w:num w:numId="17">
    <w:abstractNumId w:val="8"/>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02A"/>
    <w:rsid w:val="00001A05"/>
    <w:rsid w:val="0000242D"/>
    <w:rsid w:val="00002620"/>
    <w:rsid w:val="000070A4"/>
    <w:rsid w:val="00007E16"/>
    <w:rsid w:val="000138C9"/>
    <w:rsid w:val="00014B4E"/>
    <w:rsid w:val="000178E9"/>
    <w:rsid w:val="00017EAC"/>
    <w:rsid w:val="00020B6F"/>
    <w:rsid w:val="00021AAC"/>
    <w:rsid w:val="00022540"/>
    <w:rsid w:val="00023986"/>
    <w:rsid w:val="00024607"/>
    <w:rsid w:val="00026AB8"/>
    <w:rsid w:val="00031321"/>
    <w:rsid w:val="0003672A"/>
    <w:rsid w:val="0005083E"/>
    <w:rsid w:val="000622EF"/>
    <w:rsid w:val="00070368"/>
    <w:rsid w:val="000720E6"/>
    <w:rsid w:val="0007420A"/>
    <w:rsid w:val="00081CB6"/>
    <w:rsid w:val="00090E8A"/>
    <w:rsid w:val="000915C6"/>
    <w:rsid w:val="00096FF5"/>
    <w:rsid w:val="000A25C0"/>
    <w:rsid w:val="000C0B3E"/>
    <w:rsid w:val="000D222D"/>
    <w:rsid w:val="000D29B9"/>
    <w:rsid w:val="000D41A1"/>
    <w:rsid w:val="000E1E0D"/>
    <w:rsid w:val="000F0D5A"/>
    <w:rsid w:val="00101151"/>
    <w:rsid w:val="001035EB"/>
    <w:rsid w:val="00107E22"/>
    <w:rsid w:val="001130D3"/>
    <w:rsid w:val="00114E50"/>
    <w:rsid w:val="00120431"/>
    <w:rsid w:val="0012114E"/>
    <w:rsid w:val="00125FC7"/>
    <w:rsid w:val="00135059"/>
    <w:rsid w:val="001357F2"/>
    <w:rsid w:val="00140A42"/>
    <w:rsid w:val="0014418E"/>
    <w:rsid w:val="00144533"/>
    <w:rsid w:val="00145AA8"/>
    <w:rsid w:val="00146D61"/>
    <w:rsid w:val="0015171A"/>
    <w:rsid w:val="0016222F"/>
    <w:rsid w:val="001625C3"/>
    <w:rsid w:val="0016666F"/>
    <w:rsid w:val="00172E6D"/>
    <w:rsid w:val="00174BBC"/>
    <w:rsid w:val="00175656"/>
    <w:rsid w:val="0018352B"/>
    <w:rsid w:val="001912EA"/>
    <w:rsid w:val="00194291"/>
    <w:rsid w:val="00197D84"/>
    <w:rsid w:val="001A4250"/>
    <w:rsid w:val="001A69B9"/>
    <w:rsid w:val="001A6D3B"/>
    <w:rsid w:val="001B7575"/>
    <w:rsid w:val="001C1891"/>
    <w:rsid w:val="001C4946"/>
    <w:rsid w:val="001C507D"/>
    <w:rsid w:val="001D01D2"/>
    <w:rsid w:val="001D15C9"/>
    <w:rsid w:val="001D2F2B"/>
    <w:rsid w:val="001D3FBE"/>
    <w:rsid w:val="001D715C"/>
    <w:rsid w:val="001E2738"/>
    <w:rsid w:val="001E27BD"/>
    <w:rsid w:val="001E521D"/>
    <w:rsid w:val="001F3A71"/>
    <w:rsid w:val="001F49BB"/>
    <w:rsid w:val="001F5B46"/>
    <w:rsid w:val="00207F81"/>
    <w:rsid w:val="0021078C"/>
    <w:rsid w:val="00210986"/>
    <w:rsid w:val="00211BBF"/>
    <w:rsid w:val="00213162"/>
    <w:rsid w:val="00213912"/>
    <w:rsid w:val="00215903"/>
    <w:rsid w:val="002166C1"/>
    <w:rsid w:val="00216C47"/>
    <w:rsid w:val="00221E6C"/>
    <w:rsid w:val="002253EA"/>
    <w:rsid w:val="00230FBD"/>
    <w:rsid w:val="00231197"/>
    <w:rsid w:val="00231D73"/>
    <w:rsid w:val="00236413"/>
    <w:rsid w:val="002370C1"/>
    <w:rsid w:val="00242B3E"/>
    <w:rsid w:val="00242BDA"/>
    <w:rsid w:val="002444C3"/>
    <w:rsid w:val="00251935"/>
    <w:rsid w:val="00254043"/>
    <w:rsid w:val="00255652"/>
    <w:rsid w:val="0025672B"/>
    <w:rsid w:val="00260D85"/>
    <w:rsid w:val="00261FFB"/>
    <w:rsid w:val="0026661D"/>
    <w:rsid w:val="00270A62"/>
    <w:rsid w:val="002859E8"/>
    <w:rsid w:val="00290618"/>
    <w:rsid w:val="00294FF1"/>
    <w:rsid w:val="00297943"/>
    <w:rsid w:val="002A35E1"/>
    <w:rsid w:val="002A41BA"/>
    <w:rsid w:val="002B1951"/>
    <w:rsid w:val="002C1938"/>
    <w:rsid w:val="002C62AB"/>
    <w:rsid w:val="002C635D"/>
    <w:rsid w:val="002C6E18"/>
    <w:rsid w:val="002D0698"/>
    <w:rsid w:val="002D06C1"/>
    <w:rsid w:val="002D11E7"/>
    <w:rsid w:val="002D170E"/>
    <w:rsid w:val="002E5C10"/>
    <w:rsid w:val="002E6462"/>
    <w:rsid w:val="002F0914"/>
    <w:rsid w:val="002F2A5F"/>
    <w:rsid w:val="003035CF"/>
    <w:rsid w:val="00305F7B"/>
    <w:rsid w:val="003070CC"/>
    <w:rsid w:val="00313159"/>
    <w:rsid w:val="00314572"/>
    <w:rsid w:val="00320C25"/>
    <w:rsid w:val="003322B0"/>
    <w:rsid w:val="00342451"/>
    <w:rsid w:val="00352BB5"/>
    <w:rsid w:val="0035381B"/>
    <w:rsid w:val="00356626"/>
    <w:rsid w:val="00356A8C"/>
    <w:rsid w:val="00356F38"/>
    <w:rsid w:val="0036389B"/>
    <w:rsid w:val="0037236D"/>
    <w:rsid w:val="00380ADC"/>
    <w:rsid w:val="003848E7"/>
    <w:rsid w:val="00386AD2"/>
    <w:rsid w:val="00391D9C"/>
    <w:rsid w:val="003A07B1"/>
    <w:rsid w:val="003B1CC5"/>
    <w:rsid w:val="003B2662"/>
    <w:rsid w:val="003B2746"/>
    <w:rsid w:val="003B28F0"/>
    <w:rsid w:val="003B2E40"/>
    <w:rsid w:val="003B3D20"/>
    <w:rsid w:val="003B5180"/>
    <w:rsid w:val="003B5E8A"/>
    <w:rsid w:val="003B747C"/>
    <w:rsid w:val="003C2140"/>
    <w:rsid w:val="003C3065"/>
    <w:rsid w:val="003C3BE4"/>
    <w:rsid w:val="003D71CD"/>
    <w:rsid w:val="003E3331"/>
    <w:rsid w:val="003E43A2"/>
    <w:rsid w:val="003F5186"/>
    <w:rsid w:val="003F5681"/>
    <w:rsid w:val="004007DF"/>
    <w:rsid w:val="004042BE"/>
    <w:rsid w:val="004069BB"/>
    <w:rsid w:val="00406A85"/>
    <w:rsid w:val="00415733"/>
    <w:rsid w:val="00416C8A"/>
    <w:rsid w:val="00422F81"/>
    <w:rsid w:val="0042361B"/>
    <w:rsid w:val="004246E5"/>
    <w:rsid w:val="00431678"/>
    <w:rsid w:val="00432BF3"/>
    <w:rsid w:val="00436ABF"/>
    <w:rsid w:val="00437C2F"/>
    <w:rsid w:val="0044451E"/>
    <w:rsid w:val="00447FB8"/>
    <w:rsid w:val="00456C58"/>
    <w:rsid w:val="004579AB"/>
    <w:rsid w:val="00461184"/>
    <w:rsid w:val="00461890"/>
    <w:rsid w:val="00472A1E"/>
    <w:rsid w:val="004909F7"/>
    <w:rsid w:val="00496775"/>
    <w:rsid w:val="004A1806"/>
    <w:rsid w:val="004A3892"/>
    <w:rsid w:val="004A3BE5"/>
    <w:rsid w:val="004A4DBB"/>
    <w:rsid w:val="004B125D"/>
    <w:rsid w:val="004B127B"/>
    <w:rsid w:val="004B1B46"/>
    <w:rsid w:val="004B1C5A"/>
    <w:rsid w:val="004B373D"/>
    <w:rsid w:val="004C267E"/>
    <w:rsid w:val="004C659F"/>
    <w:rsid w:val="004D66B7"/>
    <w:rsid w:val="004D70D5"/>
    <w:rsid w:val="004E10C8"/>
    <w:rsid w:val="004E17AD"/>
    <w:rsid w:val="004E5E2A"/>
    <w:rsid w:val="004E6278"/>
    <w:rsid w:val="004E653D"/>
    <w:rsid w:val="004E727A"/>
    <w:rsid w:val="004F33DD"/>
    <w:rsid w:val="004F59D9"/>
    <w:rsid w:val="004F5F4D"/>
    <w:rsid w:val="004F6323"/>
    <w:rsid w:val="005006BB"/>
    <w:rsid w:val="005013FB"/>
    <w:rsid w:val="00506C27"/>
    <w:rsid w:val="00512E30"/>
    <w:rsid w:val="0051341B"/>
    <w:rsid w:val="00514CB0"/>
    <w:rsid w:val="005177D1"/>
    <w:rsid w:val="00517C4B"/>
    <w:rsid w:val="005306CE"/>
    <w:rsid w:val="00532BC9"/>
    <w:rsid w:val="005400FE"/>
    <w:rsid w:val="00540FE2"/>
    <w:rsid w:val="00547A31"/>
    <w:rsid w:val="0055231B"/>
    <w:rsid w:val="0055344B"/>
    <w:rsid w:val="0055361F"/>
    <w:rsid w:val="00554600"/>
    <w:rsid w:val="00556BE5"/>
    <w:rsid w:val="00561D89"/>
    <w:rsid w:val="00565D0C"/>
    <w:rsid w:val="005713E5"/>
    <w:rsid w:val="00573C16"/>
    <w:rsid w:val="005858E6"/>
    <w:rsid w:val="0058754C"/>
    <w:rsid w:val="00590A99"/>
    <w:rsid w:val="005929E5"/>
    <w:rsid w:val="00594C15"/>
    <w:rsid w:val="005A5364"/>
    <w:rsid w:val="005A7D08"/>
    <w:rsid w:val="005B2A4A"/>
    <w:rsid w:val="005B3E2B"/>
    <w:rsid w:val="005C4D38"/>
    <w:rsid w:val="005C6BBF"/>
    <w:rsid w:val="005D577C"/>
    <w:rsid w:val="005D70C2"/>
    <w:rsid w:val="005E32D4"/>
    <w:rsid w:val="005F1ACC"/>
    <w:rsid w:val="006000EB"/>
    <w:rsid w:val="0060178B"/>
    <w:rsid w:val="00604110"/>
    <w:rsid w:val="0060699D"/>
    <w:rsid w:val="0061451F"/>
    <w:rsid w:val="0062046E"/>
    <w:rsid w:val="00622189"/>
    <w:rsid w:val="00624AD3"/>
    <w:rsid w:val="006264ED"/>
    <w:rsid w:val="00631DDD"/>
    <w:rsid w:val="006368C0"/>
    <w:rsid w:val="00641B79"/>
    <w:rsid w:val="00646ECF"/>
    <w:rsid w:val="0066588B"/>
    <w:rsid w:val="0067479A"/>
    <w:rsid w:val="00674881"/>
    <w:rsid w:val="006771FD"/>
    <w:rsid w:val="00687054"/>
    <w:rsid w:val="00690CCB"/>
    <w:rsid w:val="006A66C7"/>
    <w:rsid w:val="006A6B92"/>
    <w:rsid w:val="006B24A5"/>
    <w:rsid w:val="006B6E7E"/>
    <w:rsid w:val="006C1523"/>
    <w:rsid w:val="006C25AC"/>
    <w:rsid w:val="006C767A"/>
    <w:rsid w:val="006D55AB"/>
    <w:rsid w:val="006E2F1C"/>
    <w:rsid w:val="006F121E"/>
    <w:rsid w:val="006F3CD5"/>
    <w:rsid w:val="006F47D4"/>
    <w:rsid w:val="00705A89"/>
    <w:rsid w:val="00707AF0"/>
    <w:rsid w:val="00715383"/>
    <w:rsid w:val="007201FC"/>
    <w:rsid w:val="007206B3"/>
    <w:rsid w:val="00727E0D"/>
    <w:rsid w:val="00735BA5"/>
    <w:rsid w:val="00742D80"/>
    <w:rsid w:val="00751427"/>
    <w:rsid w:val="00753BE2"/>
    <w:rsid w:val="00755EC2"/>
    <w:rsid w:val="0077064E"/>
    <w:rsid w:val="00770CCC"/>
    <w:rsid w:val="007841B1"/>
    <w:rsid w:val="0079156C"/>
    <w:rsid w:val="0079452E"/>
    <w:rsid w:val="00794A92"/>
    <w:rsid w:val="00796239"/>
    <w:rsid w:val="007A39F7"/>
    <w:rsid w:val="007A603A"/>
    <w:rsid w:val="007A6ADF"/>
    <w:rsid w:val="007B054F"/>
    <w:rsid w:val="007B3249"/>
    <w:rsid w:val="007C0B2F"/>
    <w:rsid w:val="007C3516"/>
    <w:rsid w:val="007C5277"/>
    <w:rsid w:val="007C6141"/>
    <w:rsid w:val="007D2BA3"/>
    <w:rsid w:val="007E0E0C"/>
    <w:rsid w:val="007E19F9"/>
    <w:rsid w:val="007E550D"/>
    <w:rsid w:val="007F3851"/>
    <w:rsid w:val="0080217A"/>
    <w:rsid w:val="008023F7"/>
    <w:rsid w:val="00803285"/>
    <w:rsid w:val="008125D2"/>
    <w:rsid w:val="00815FE8"/>
    <w:rsid w:val="008200A8"/>
    <w:rsid w:val="00821E3C"/>
    <w:rsid w:val="008242B1"/>
    <w:rsid w:val="00824DC8"/>
    <w:rsid w:val="0082520E"/>
    <w:rsid w:val="00844671"/>
    <w:rsid w:val="00846434"/>
    <w:rsid w:val="008624EF"/>
    <w:rsid w:val="00862A5D"/>
    <w:rsid w:val="00865576"/>
    <w:rsid w:val="0086572B"/>
    <w:rsid w:val="00874979"/>
    <w:rsid w:val="00876994"/>
    <w:rsid w:val="008879CF"/>
    <w:rsid w:val="00891514"/>
    <w:rsid w:val="008A01D3"/>
    <w:rsid w:val="008A7CFF"/>
    <w:rsid w:val="008A7DD4"/>
    <w:rsid w:val="008C5E96"/>
    <w:rsid w:val="008C7C52"/>
    <w:rsid w:val="008D46BD"/>
    <w:rsid w:val="008E06A2"/>
    <w:rsid w:val="008E38D8"/>
    <w:rsid w:val="008F154D"/>
    <w:rsid w:val="0090352B"/>
    <w:rsid w:val="00904AE5"/>
    <w:rsid w:val="00910D17"/>
    <w:rsid w:val="00912858"/>
    <w:rsid w:val="009245F2"/>
    <w:rsid w:val="0092739B"/>
    <w:rsid w:val="00940EA4"/>
    <w:rsid w:val="00941332"/>
    <w:rsid w:val="00954350"/>
    <w:rsid w:val="009551A7"/>
    <w:rsid w:val="009557D2"/>
    <w:rsid w:val="00961F86"/>
    <w:rsid w:val="009645C6"/>
    <w:rsid w:val="00970AE8"/>
    <w:rsid w:val="009720BA"/>
    <w:rsid w:val="00972651"/>
    <w:rsid w:val="0097523D"/>
    <w:rsid w:val="009758FF"/>
    <w:rsid w:val="009779FB"/>
    <w:rsid w:val="009802EA"/>
    <w:rsid w:val="00983F4E"/>
    <w:rsid w:val="009843A6"/>
    <w:rsid w:val="0098794D"/>
    <w:rsid w:val="00990F13"/>
    <w:rsid w:val="00996988"/>
    <w:rsid w:val="009A0370"/>
    <w:rsid w:val="009A1558"/>
    <w:rsid w:val="009C2B3E"/>
    <w:rsid w:val="009C3919"/>
    <w:rsid w:val="009D22D2"/>
    <w:rsid w:val="009D2478"/>
    <w:rsid w:val="009D2520"/>
    <w:rsid w:val="009D7B44"/>
    <w:rsid w:val="009E0674"/>
    <w:rsid w:val="009E1778"/>
    <w:rsid w:val="009E5D4F"/>
    <w:rsid w:val="009E7A61"/>
    <w:rsid w:val="009F14A0"/>
    <w:rsid w:val="009F1E46"/>
    <w:rsid w:val="009F4DBC"/>
    <w:rsid w:val="00A00A82"/>
    <w:rsid w:val="00A12251"/>
    <w:rsid w:val="00A14DB5"/>
    <w:rsid w:val="00A23272"/>
    <w:rsid w:val="00A266BF"/>
    <w:rsid w:val="00A30986"/>
    <w:rsid w:val="00A324FF"/>
    <w:rsid w:val="00A33897"/>
    <w:rsid w:val="00A3779A"/>
    <w:rsid w:val="00A40D44"/>
    <w:rsid w:val="00A45C9A"/>
    <w:rsid w:val="00A4609D"/>
    <w:rsid w:val="00A47453"/>
    <w:rsid w:val="00A54A73"/>
    <w:rsid w:val="00A55261"/>
    <w:rsid w:val="00A561AB"/>
    <w:rsid w:val="00A61493"/>
    <w:rsid w:val="00A61605"/>
    <w:rsid w:val="00A64AC9"/>
    <w:rsid w:val="00A74A06"/>
    <w:rsid w:val="00A7620B"/>
    <w:rsid w:val="00A812ED"/>
    <w:rsid w:val="00A818B9"/>
    <w:rsid w:val="00A9680F"/>
    <w:rsid w:val="00A97081"/>
    <w:rsid w:val="00AB21F3"/>
    <w:rsid w:val="00AB5182"/>
    <w:rsid w:val="00AB7D6D"/>
    <w:rsid w:val="00AC471C"/>
    <w:rsid w:val="00AC4C57"/>
    <w:rsid w:val="00AD1792"/>
    <w:rsid w:val="00AD51B6"/>
    <w:rsid w:val="00AD5487"/>
    <w:rsid w:val="00AD6DAB"/>
    <w:rsid w:val="00AD72EE"/>
    <w:rsid w:val="00AE2976"/>
    <w:rsid w:val="00AE5722"/>
    <w:rsid w:val="00AE6B3A"/>
    <w:rsid w:val="00AF550D"/>
    <w:rsid w:val="00AF793B"/>
    <w:rsid w:val="00B00E96"/>
    <w:rsid w:val="00B071A8"/>
    <w:rsid w:val="00B10DC2"/>
    <w:rsid w:val="00B10E20"/>
    <w:rsid w:val="00B10EC8"/>
    <w:rsid w:val="00B17E22"/>
    <w:rsid w:val="00B20585"/>
    <w:rsid w:val="00B21447"/>
    <w:rsid w:val="00B2355C"/>
    <w:rsid w:val="00B30390"/>
    <w:rsid w:val="00B30590"/>
    <w:rsid w:val="00B32D12"/>
    <w:rsid w:val="00B33D99"/>
    <w:rsid w:val="00B357FB"/>
    <w:rsid w:val="00B36FF0"/>
    <w:rsid w:val="00B431B8"/>
    <w:rsid w:val="00B44E85"/>
    <w:rsid w:val="00B4525B"/>
    <w:rsid w:val="00B457F2"/>
    <w:rsid w:val="00B467FB"/>
    <w:rsid w:val="00B50218"/>
    <w:rsid w:val="00B53E90"/>
    <w:rsid w:val="00B55480"/>
    <w:rsid w:val="00B60C55"/>
    <w:rsid w:val="00B62828"/>
    <w:rsid w:val="00B63C43"/>
    <w:rsid w:val="00B64FD3"/>
    <w:rsid w:val="00B66076"/>
    <w:rsid w:val="00B700D3"/>
    <w:rsid w:val="00B71E20"/>
    <w:rsid w:val="00B76841"/>
    <w:rsid w:val="00B77A54"/>
    <w:rsid w:val="00B821B5"/>
    <w:rsid w:val="00B83EE9"/>
    <w:rsid w:val="00B90E37"/>
    <w:rsid w:val="00B912DE"/>
    <w:rsid w:val="00B937DA"/>
    <w:rsid w:val="00B95DF3"/>
    <w:rsid w:val="00BA081D"/>
    <w:rsid w:val="00BA407E"/>
    <w:rsid w:val="00BA75EB"/>
    <w:rsid w:val="00BB7154"/>
    <w:rsid w:val="00BC20F1"/>
    <w:rsid w:val="00BC5653"/>
    <w:rsid w:val="00BC5E18"/>
    <w:rsid w:val="00BC689A"/>
    <w:rsid w:val="00BD5DEB"/>
    <w:rsid w:val="00BD6916"/>
    <w:rsid w:val="00BD7685"/>
    <w:rsid w:val="00BE32E8"/>
    <w:rsid w:val="00C01E91"/>
    <w:rsid w:val="00C079EB"/>
    <w:rsid w:val="00C10236"/>
    <w:rsid w:val="00C109A4"/>
    <w:rsid w:val="00C27E01"/>
    <w:rsid w:val="00C34E3F"/>
    <w:rsid w:val="00C354D5"/>
    <w:rsid w:val="00C3788D"/>
    <w:rsid w:val="00C44DDF"/>
    <w:rsid w:val="00C4703B"/>
    <w:rsid w:val="00C57754"/>
    <w:rsid w:val="00C63AB6"/>
    <w:rsid w:val="00C6757D"/>
    <w:rsid w:val="00C745EF"/>
    <w:rsid w:val="00C75328"/>
    <w:rsid w:val="00C81E65"/>
    <w:rsid w:val="00C828D0"/>
    <w:rsid w:val="00C91BE9"/>
    <w:rsid w:val="00C94396"/>
    <w:rsid w:val="00C9796D"/>
    <w:rsid w:val="00CB5734"/>
    <w:rsid w:val="00CD39B8"/>
    <w:rsid w:val="00CD41F8"/>
    <w:rsid w:val="00CD593E"/>
    <w:rsid w:val="00CD604D"/>
    <w:rsid w:val="00CE2DFD"/>
    <w:rsid w:val="00CE5D51"/>
    <w:rsid w:val="00CF042D"/>
    <w:rsid w:val="00CF168D"/>
    <w:rsid w:val="00CF2171"/>
    <w:rsid w:val="00CF2BE5"/>
    <w:rsid w:val="00CF4E22"/>
    <w:rsid w:val="00CF4EA2"/>
    <w:rsid w:val="00CF6332"/>
    <w:rsid w:val="00D0088A"/>
    <w:rsid w:val="00D03240"/>
    <w:rsid w:val="00D03B15"/>
    <w:rsid w:val="00D04094"/>
    <w:rsid w:val="00D07201"/>
    <w:rsid w:val="00D13CA8"/>
    <w:rsid w:val="00D20DA0"/>
    <w:rsid w:val="00D2335E"/>
    <w:rsid w:val="00D3327C"/>
    <w:rsid w:val="00D343C7"/>
    <w:rsid w:val="00D359CB"/>
    <w:rsid w:val="00D43E0C"/>
    <w:rsid w:val="00D532B6"/>
    <w:rsid w:val="00D6180C"/>
    <w:rsid w:val="00D63C8C"/>
    <w:rsid w:val="00D66AF9"/>
    <w:rsid w:val="00D67DD4"/>
    <w:rsid w:val="00D73D88"/>
    <w:rsid w:val="00D755BB"/>
    <w:rsid w:val="00D77361"/>
    <w:rsid w:val="00D81145"/>
    <w:rsid w:val="00D819EC"/>
    <w:rsid w:val="00D830DA"/>
    <w:rsid w:val="00DA13E3"/>
    <w:rsid w:val="00DA1553"/>
    <w:rsid w:val="00DA1D78"/>
    <w:rsid w:val="00DA41A9"/>
    <w:rsid w:val="00DC0044"/>
    <w:rsid w:val="00DC45C0"/>
    <w:rsid w:val="00DC6A63"/>
    <w:rsid w:val="00DD0C27"/>
    <w:rsid w:val="00DE00B2"/>
    <w:rsid w:val="00DE4B04"/>
    <w:rsid w:val="00DE54AA"/>
    <w:rsid w:val="00DF1B94"/>
    <w:rsid w:val="00DF1CE2"/>
    <w:rsid w:val="00DF46F2"/>
    <w:rsid w:val="00DF4858"/>
    <w:rsid w:val="00DF4F5D"/>
    <w:rsid w:val="00E14B32"/>
    <w:rsid w:val="00E226F2"/>
    <w:rsid w:val="00E269DC"/>
    <w:rsid w:val="00E30942"/>
    <w:rsid w:val="00E3268E"/>
    <w:rsid w:val="00E4704B"/>
    <w:rsid w:val="00E5702A"/>
    <w:rsid w:val="00E656B8"/>
    <w:rsid w:val="00E65727"/>
    <w:rsid w:val="00E7493B"/>
    <w:rsid w:val="00E80096"/>
    <w:rsid w:val="00E8133F"/>
    <w:rsid w:val="00E8211F"/>
    <w:rsid w:val="00E82CF6"/>
    <w:rsid w:val="00E9131F"/>
    <w:rsid w:val="00EA04A0"/>
    <w:rsid w:val="00EA25B9"/>
    <w:rsid w:val="00EA306E"/>
    <w:rsid w:val="00EC12FF"/>
    <w:rsid w:val="00EC17AB"/>
    <w:rsid w:val="00EC17FC"/>
    <w:rsid w:val="00EC7AC5"/>
    <w:rsid w:val="00ED1783"/>
    <w:rsid w:val="00ED187C"/>
    <w:rsid w:val="00ED2331"/>
    <w:rsid w:val="00ED2C9D"/>
    <w:rsid w:val="00ED2CB7"/>
    <w:rsid w:val="00ED448D"/>
    <w:rsid w:val="00ED615D"/>
    <w:rsid w:val="00EE20B9"/>
    <w:rsid w:val="00EE2C29"/>
    <w:rsid w:val="00EE75CC"/>
    <w:rsid w:val="00EF4CDD"/>
    <w:rsid w:val="00EF7929"/>
    <w:rsid w:val="00F05BE9"/>
    <w:rsid w:val="00F10C15"/>
    <w:rsid w:val="00F10F95"/>
    <w:rsid w:val="00F1157E"/>
    <w:rsid w:val="00F226D4"/>
    <w:rsid w:val="00F25960"/>
    <w:rsid w:val="00F27270"/>
    <w:rsid w:val="00F338F1"/>
    <w:rsid w:val="00F3540E"/>
    <w:rsid w:val="00F40A9E"/>
    <w:rsid w:val="00F57B0A"/>
    <w:rsid w:val="00F617A0"/>
    <w:rsid w:val="00F7132E"/>
    <w:rsid w:val="00F72936"/>
    <w:rsid w:val="00F73404"/>
    <w:rsid w:val="00F81DBA"/>
    <w:rsid w:val="00F83E72"/>
    <w:rsid w:val="00F855DA"/>
    <w:rsid w:val="00F90BC0"/>
    <w:rsid w:val="00F912DA"/>
    <w:rsid w:val="00FA1466"/>
    <w:rsid w:val="00FA7B2F"/>
    <w:rsid w:val="00FB149C"/>
    <w:rsid w:val="00FC3D57"/>
    <w:rsid w:val="00FC5253"/>
    <w:rsid w:val="00FD485C"/>
    <w:rsid w:val="00FD5B00"/>
    <w:rsid w:val="00FD6D4F"/>
    <w:rsid w:val="00FE0458"/>
    <w:rsid w:val="00FE12A8"/>
    <w:rsid w:val="00FF66B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0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04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ED1783"/>
    <w:pPr>
      <w:spacing w:before="60" w:after="60"/>
    </w:pPr>
    <w:rPr>
      <w:sz w:val="24"/>
    </w:rPr>
  </w:style>
  <w:style w:type="paragraph" w:customStyle="1" w:styleId="Informal2">
    <w:name w:val="Informal2"/>
    <w:basedOn w:val="Informal1"/>
    <w:rsid w:val="00ED1783"/>
    <w:rPr>
      <w:rFonts w:ascii="Arial" w:hAnsi="Arial"/>
      <w:b/>
    </w:rPr>
  </w:style>
  <w:style w:type="paragraph" w:styleId="ListParagraph">
    <w:name w:val="List Paragraph"/>
    <w:basedOn w:val="Normal"/>
    <w:uiPriority w:val="34"/>
    <w:qFormat/>
    <w:rsid w:val="003848E7"/>
    <w:pPr>
      <w:ind w:left="720"/>
      <w:contextualSpacing/>
    </w:pPr>
  </w:style>
  <w:style w:type="character" w:styleId="Hyperlink">
    <w:name w:val="Hyperlink"/>
    <w:basedOn w:val="DefaultParagraphFont"/>
    <w:unhideWhenUsed/>
    <w:rsid w:val="009245F2"/>
    <w:rPr>
      <w:color w:val="0000FF" w:themeColor="hyperlink"/>
      <w:u w:val="single"/>
    </w:rPr>
  </w:style>
  <w:style w:type="paragraph" w:customStyle="1" w:styleId="m-7848065030336609039msolistparagraph">
    <w:name w:val="m_-7848065030336609039msolistparagraph"/>
    <w:basedOn w:val="Normal"/>
    <w:rsid w:val="00C3788D"/>
    <w:pPr>
      <w:spacing w:before="100" w:beforeAutospacing="1" w:after="100" w:afterAutospacing="1"/>
    </w:pPr>
    <w:rPr>
      <w:rFonts w:eastAsiaTheme="minorHAnsi"/>
      <w:sz w:val="24"/>
      <w:szCs w:val="24"/>
    </w:rPr>
  </w:style>
  <w:style w:type="paragraph" w:customStyle="1" w:styleId="xxmsonormal">
    <w:name w:val="x_x_msonormal"/>
    <w:basedOn w:val="Normal"/>
    <w:rsid w:val="005A5364"/>
    <w:pPr>
      <w:spacing w:before="100" w:beforeAutospacing="1" w:after="100" w:afterAutospacing="1"/>
    </w:pPr>
    <w:rPr>
      <w:sz w:val="24"/>
      <w:szCs w:val="24"/>
    </w:rPr>
  </w:style>
  <w:style w:type="paragraph" w:styleId="NoSpacing">
    <w:name w:val="No Spacing"/>
    <w:uiPriority w:val="1"/>
    <w:qFormat/>
    <w:rsid w:val="00432BF3"/>
    <w:rPr>
      <w:rFonts w:asciiTheme="minorHAnsi" w:eastAsiaTheme="minorHAnsi" w:hAnsiTheme="minorHAnsi" w:cstheme="minorBidi"/>
      <w:sz w:val="22"/>
      <w:szCs w:val="22"/>
    </w:rPr>
  </w:style>
  <w:style w:type="character" w:styleId="Emphasis">
    <w:name w:val="Emphasis"/>
    <w:basedOn w:val="DefaultParagraphFont"/>
    <w:uiPriority w:val="20"/>
    <w:qFormat/>
    <w:rsid w:val="004611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062833">
      <w:bodyDiv w:val="1"/>
      <w:marLeft w:val="0"/>
      <w:marRight w:val="0"/>
      <w:marTop w:val="0"/>
      <w:marBottom w:val="0"/>
      <w:divBdr>
        <w:top w:val="none" w:sz="0" w:space="0" w:color="auto"/>
        <w:left w:val="none" w:sz="0" w:space="0" w:color="auto"/>
        <w:bottom w:val="none" w:sz="0" w:space="0" w:color="auto"/>
        <w:right w:val="none" w:sz="0" w:space="0" w:color="auto"/>
      </w:divBdr>
      <w:divsChild>
        <w:div w:id="1500271711">
          <w:marLeft w:val="0"/>
          <w:marRight w:val="0"/>
          <w:marTop w:val="0"/>
          <w:marBottom w:val="0"/>
          <w:divBdr>
            <w:top w:val="none" w:sz="0" w:space="0" w:color="auto"/>
            <w:left w:val="none" w:sz="0" w:space="0" w:color="auto"/>
            <w:bottom w:val="none" w:sz="0" w:space="0" w:color="auto"/>
            <w:right w:val="none" w:sz="0" w:space="0" w:color="auto"/>
          </w:divBdr>
        </w:div>
        <w:div w:id="1393429789">
          <w:marLeft w:val="0"/>
          <w:marRight w:val="0"/>
          <w:marTop w:val="0"/>
          <w:marBottom w:val="0"/>
          <w:divBdr>
            <w:top w:val="none" w:sz="0" w:space="0" w:color="auto"/>
            <w:left w:val="none" w:sz="0" w:space="0" w:color="auto"/>
            <w:bottom w:val="none" w:sz="0" w:space="0" w:color="auto"/>
            <w:right w:val="none" w:sz="0" w:space="0" w:color="auto"/>
          </w:divBdr>
        </w:div>
        <w:div w:id="1665477400">
          <w:marLeft w:val="0"/>
          <w:marRight w:val="0"/>
          <w:marTop w:val="0"/>
          <w:marBottom w:val="0"/>
          <w:divBdr>
            <w:top w:val="none" w:sz="0" w:space="0" w:color="auto"/>
            <w:left w:val="none" w:sz="0" w:space="0" w:color="auto"/>
            <w:bottom w:val="none" w:sz="0" w:space="0" w:color="auto"/>
            <w:right w:val="none" w:sz="0" w:space="0" w:color="auto"/>
          </w:divBdr>
        </w:div>
        <w:div w:id="26106091">
          <w:marLeft w:val="0"/>
          <w:marRight w:val="0"/>
          <w:marTop w:val="0"/>
          <w:marBottom w:val="0"/>
          <w:divBdr>
            <w:top w:val="none" w:sz="0" w:space="0" w:color="auto"/>
            <w:left w:val="none" w:sz="0" w:space="0" w:color="auto"/>
            <w:bottom w:val="none" w:sz="0" w:space="0" w:color="auto"/>
            <w:right w:val="none" w:sz="0" w:space="0" w:color="auto"/>
          </w:divBdr>
        </w:div>
        <w:div w:id="1208418962">
          <w:marLeft w:val="0"/>
          <w:marRight w:val="0"/>
          <w:marTop w:val="0"/>
          <w:marBottom w:val="0"/>
          <w:divBdr>
            <w:top w:val="none" w:sz="0" w:space="0" w:color="auto"/>
            <w:left w:val="none" w:sz="0" w:space="0" w:color="auto"/>
            <w:bottom w:val="none" w:sz="0" w:space="0" w:color="auto"/>
            <w:right w:val="none" w:sz="0" w:space="0" w:color="auto"/>
          </w:divBdr>
        </w:div>
        <w:div w:id="904878088">
          <w:marLeft w:val="0"/>
          <w:marRight w:val="0"/>
          <w:marTop w:val="0"/>
          <w:marBottom w:val="0"/>
          <w:divBdr>
            <w:top w:val="none" w:sz="0" w:space="0" w:color="auto"/>
            <w:left w:val="none" w:sz="0" w:space="0" w:color="auto"/>
            <w:bottom w:val="none" w:sz="0" w:space="0" w:color="auto"/>
            <w:right w:val="none" w:sz="0" w:space="0" w:color="auto"/>
          </w:divBdr>
        </w:div>
        <w:div w:id="1521777821">
          <w:marLeft w:val="0"/>
          <w:marRight w:val="0"/>
          <w:marTop w:val="0"/>
          <w:marBottom w:val="0"/>
          <w:divBdr>
            <w:top w:val="none" w:sz="0" w:space="0" w:color="auto"/>
            <w:left w:val="none" w:sz="0" w:space="0" w:color="auto"/>
            <w:bottom w:val="none" w:sz="0" w:space="0" w:color="auto"/>
            <w:right w:val="none" w:sz="0" w:space="0" w:color="auto"/>
          </w:divBdr>
        </w:div>
        <w:div w:id="771441085">
          <w:marLeft w:val="0"/>
          <w:marRight w:val="0"/>
          <w:marTop w:val="0"/>
          <w:marBottom w:val="0"/>
          <w:divBdr>
            <w:top w:val="none" w:sz="0" w:space="0" w:color="auto"/>
            <w:left w:val="none" w:sz="0" w:space="0" w:color="auto"/>
            <w:bottom w:val="none" w:sz="0" w:space="0" w:color="auto"/>
            <w:right w:val="none" w:sz="0" w:space="0" w:color="auto"/>
          </w:divBdr>
        </w:div>
        <w:div w:id="649676952">
          <w:marLeft w:val="0"/>
          <w:marRight w:val="0"/>
          <w:marTop w:val="0"/>
          <w:marBottom w:val="0"/>
          <w:divBdr>
            <w:top w:val="none" w:sz="0" w:space="0" w:color="auto"/>
            <w:left w:val="none" w:sz="0" w:space="0" w:color="auto"/>
            <w:bottom w:val="none" w:sz="0" w:space="0" w:color="auto"/>
            <w:right w:val="none" w:sz="0" w:space="0" w:color="auto"/>
          </w:divBdr>
        </w:div>
      </w:divsChild>
    </w:div>
    <w:div w:id="438331509">
      <w:bodyDiv w:val="1"/>
      <w:marLeft w:val="0"/>
      <w:marRight w:val="0"/>
      <w:marTop w:val="0"/>
      <w:marBottom w:val="0"/>
      <w:divBdr>
        <w:top w:val="none" w:sz="0" w:space="0" w:color="auto"/>
        <w:left w:val="none" w:sz="0" w:space="0" w:color="auto"/>
        <w:bottom w:val="none" w:sz="0" w:space="0" w:color="auto"/>
        <w:right w:val="none" w:sz="0" w:space="0" w:color="auto"/>
      </w:divBdr>
      <w:divsChild>
        <w:div w:id="48237192">
          <w:marLeft w:val="0"/>
          <w:marRight w:val="0"/>
          <w:marTop w:val="0"/>
          <w:marBottom w:val="0"/>
          <w:divBdr>
            <w:top w:val="none" w:sz="0" w:space="0" w:color="auto"/>
            <w:left w:val="none" w:sz="0" w:space="0" w:color="auto"/>
            <w:bottom w:val="none" w:sz="0" w:space="0" w:color="auto"/>
            <w:right w:val="none" w:sz="0" w:space="0" w:color="auto"/>
          </w:divBdr>
        </w:div>
        <w:div w:id="1066684432">
          <w:marLeft w:val="0"/>
          <w:marRight w:val="0"/>
          <w:marTop w:val="0"/>
          <w:marBottom w:val="0"/>
          <w:divBdr>
            <w:top w:val="none" w:sz="0" w:space="0" w:color="auto"/>
            <w:left w:val="none" w:sz="0" w:space="0" w:color="auto"/>
            <w:bottom w:val="none" w:sz="0" w:space="0" w:color="auto"/>
            <w:right w:val="none" w:sz="0" w:space="0" w:color="auto"/>
          </w:divBdr>
        </w:div>
        <w:div w:id="1364794129">
          <w:marLeft w:val="0"/>
          <w:marRight w:val="0"/>
          <w:marTop w:val="0"/>
          <w:marBottom w:val="0"/>
          <w:divBdr>
            <w:top w:val="none" w:sz="0" w:space="0" w:color="auto"/>
            <w:left w:val="none" w:sz="0" w:space="0" w:color="auto"/>
            <w:bottom w:val="none" w:sz="0" w:space="0" w:color="auto"/>
            <w:right w:val="none" w:sz="0" w:space="0" w:color="auto"/>
          </w:divBdr>
        </w:div>
        <w:div w:id="717515118">
          <w:marLeft w:val="0"/>
          <w:marRight w:val="0"/>
          <w:marTop w:val="0"/>
          <w:marBottom w:val="0"/>
          <w:divBdr>
            <w:top w:val="none" w:sz="0" w:space="0" w:color="auto"/>
            <w:left w:val="none" w:sz="0" w:space="0" w:color="auto"/>
            <w:bottom w:val="none" w:sz="0" w:space="0" w:color="auto"/>
            <w:right w:val="none" w:sz="0" w:space="0" w:color="auto"/>
          </w:divBdr>
        </w:div>
        <w:div w:id="1277567599">
          <w:marLeft w:val="0"/>
          <w:marRight w:val="0"/>
          <w:marTop w:val="0"/>
          <w:marBottom w:val="0"/>
          <w:divBdr>
            <w:top w:val="none" w:sz="0" w:space="0" w:color="auto"/>
            <w:left w:val="none" w:sz="0" w:space="0" w:color="auto"/>
            <w:bottom w:val="none" w:sz="0" w:space="0" w:color="auto"/>
            <w:right w:val="none" w:sz="0" w:space="0" w:color="auto"/>
          </w:divBdr>
        </w:div>
        <w:div w:id="1160389949">
          <w:marLeft w:val="0"/>
          <w:marRight w:val="0"/>
          <w:marTop w:val="0"/>
          <w:marBottom w:val="0"/>
          <w:divBdr>
            <w:top w:val="none" w:sz="0" w:space="0" w:color="auto"/>
            <w:left w:val="none" w:sz="0" w:space="0" w:color="auto"/>
            <w:bottom w:val="none" w:sz="0" w:space="0" w:color="auto"/>
            <w:right w:val="none" w:sz="0" w:space="0" w:color="auto"/>
          </w:divBdr>
        </w:div>
        <w:div w:id="1732726018">
          <w:marLeft w:val="0"/>
          <w:marRight w:val="0"/>
          <w:marTop w:val="0"/>
          <w:marBottom w:val="0"/>
          <w:divBdr>
            <w:top w:val="none" w:sz="0" w:space="0" w:color="auto"/>
            <w:left w:val="none" w:sz="0" w:space="0" w:color="auto"/>
            <w:bottom w:val="none" w:sz="0" w:space="0" w:color="auto"/>
            <w:right w:val="none" w:sz="0" w:space="0" w:color="auto"/>
          </w:divBdr>
        </w:div>
        <w:div w:id="1574437917">
          <w:marLeft w:val="0"/>
          <w:marRight w:val="0"/>
          <w:marTop w:val="0"/>
          <w:marBottom w:val="0"/>
          <w:divBdr>
            <w:top w:val="none" w:sz="0" w:space="0" w:color="auto"/>
            <w:left w:val="none" w:sz="0" w:space="0" w:color="auto"/>
            <w:bottom w:val="none" w:sz="0" w:space="0" w:color="auto"/>
            <w:right w:val="none" w:sz="0" w:space="0" w:color="auto"/>
          </w:divBdr>
        </w:div>
        <w:div w:id="1378092820">
          <w:marLeft w:val="0"/>
          <w:marRight w:val="0"/>
          <w:marTop w:val="0"/>
          <w:marBottom w:val="0"/>
          <w:divBdr>
            <w:top w:val="none" w:sz="0" w:space="0" w:color="auto"/>
            <w:left w:val="none" w:sz="0" w:space="0" w:color="auto"/>
            <w:bottom w:val="none" w:sz="0" w:space="0" w:color="auto"/>
            <w:right w:val="none" w:sz="0" w:space="0" w:color="auto"/>
          </w:divBdr>
        </w:div>
      </w:divsChild>
    </w:div>
    <w:div w:id="726417300">
      <w:bodyDiv w:val="1"/>
      <w:marLeft w:val="0"/>
      <w:marRight w:val="0"/>
      <w:marTop w:val="0"/>
      <w:marBottom w:val="0"/>
      <w:divBdr>
        <w:top w:val="none" w:sz="0" w:space="0" w:color="auto"/>
        <w:left w:val="none" w:sz="0" w:space="0" w:color="auto"/>
        <w:bottom w:val="none" w:sz="0" w:space="0" w:color="auto"/>
        <w:right w:val="none" w:sz="0" w:space="0" w:color="auto"/>
      </w:divBdr>
    </w:div>
    <w:div w:id="1114523720">
      <w:bodyDiv w:val="1"/>
      <w:marLeft w:val="0"/>
      <w:marRight w:val="0"/>
      <w:marTop w:val="0"/>
      <w:marBottom w:val="0"/>
      <w:divBdr>
        <w:top w:val="none" w:sz="0" w:space="0" w:color="auto"/>
        <w:left w:val="none" w:sz="0" w:space="0" w:color="auto"/>
        <w:bottom w:val="none" w:sz="0" w:space="0" w:color="auto"/>
        <w:right w:val="none" w:sz="0" w:space="0" w:color="auto"/>
      </w:divBdr>
    </w:div>
    <w:div w:id="1692761634">
      <w:bodyDiv w:val="1"/>
      <w:marLeft w:val="0"/>
      <w:marRight w:val="0"/>
      <w:marTop w:val="0"/>
      <w:marBottom w:val="0"/>
      <w:divBdr>
        <w:top w:val="none" w:sz="0" w:space="0" w:color="auto"/>
        <w:left w:val="none" w:sz="0" w:space="0" w:color="auto"/>
        <w:bottom w:val="none" w:sz="0" w:space="0" w:color="auto"/>
        <w:right w:val="none" w:sz="0" w:space="0" w:color="auto"/>
      </w:divBdr>
    </w:div>
    <w:div w:id="170139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0672D-68F7-448A-98C7-BEC88E2FA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eCore Roll Out</vt:lpstr>
    </vt:vector>
  </TitlesOfParts>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eCore Roll Out</dc:title>
  <dc:subject>Up Date</dc:subject>
  <dc:creator/>
  <cp:lastModifiedBy/>
  <cp:revision>1</cp:revision>
  <dcterms:created xsi:type="dcterms:W3CDTF">2025-05-02T18:54:00Z</dcterms:created>
  <dcterms:modified xsi:type="dcterms:W3CDTF">2026-07-24T19:26:00Z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